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91" w:rsidRPr="00105091" w:rsidRDefault="00105091" w:rsidP="00105091">
      <w:pPr>
        <w:ind w:left="5245" w:firstLine="0"/>
        <w:rPr>
          <w:rFonts w:ascii="Times New Roman" w:hAnsi="Times New Roman" w:cs="Times New Roman"/>
          <w:sz w:val="28"/>
          <w:szCs w:val="28"/>
        </w:rPr>
      </w:pPr>
      <w:r w:rsidRPr="00105091">
        <w:rPr>
          <w:rFonts w:ascii="Times New Roman" w:hAnsi="Times New Roman" w:cs="Times New Roman"/>
          <w:sz w:val="28"/>
          <w:szCs w:val="28"/>
        </w:rPr>
        <w:t>Approved by the order of the Chairman of the Committee on Statistics of the Ministry of National Economy of the Republic of Kazakhstan</w:t>
      </w:r>
    </w:p>
    <w:p w:rsidR="00105091" w:rsidRPr="00105091" w:rsidRDefault="00105091" w:rsidP="00105091">
      <w:pPr>
        <w:ind w:left="5245" w:firstLine="0"/>
        <w:rPr>
          <w:rFonts w:ascii="Times New Roman" w:hAnsi="Times New Roman" w:cs="Times New Roman"/>
          <w:sz w:val="28"/>
          <w:szCs w:val="28"/>
        </w:rPr>
      </w:pPr>
      <w:r w:rsidRPr="00105091">
        <w:rPr>
          <w:rFonts w:ascii="Times New Roman" w:hAnsi="Times New Roman" w:cs="Times New Roman"/>
          <w:sz w:val="28"/>
          <w:szCs w:val="28"/>
        </w:rPr>
        <w:t>dated December 12, 2016</w:t>
      </w:r>
    </w:p>
    <w:p w:rsidR="00FC271B" w:rsidRPr="009A20C7" w:rsidRDefault="00105091" w:rsidP="00105091">
      <w:pPr>
        <w:ind w:left="5245" w:firstLine="0"/>
        <w:rPr>
          <w:rFonts w:ascii="Times New Roman" w:hAnsi="Times New Roman" w:cs="Times New Roman"/>
          <w:sz w:val="28"/>
          <w:szCs w:val="28"/>
          <w:lang w:val="kk-KZ"/>
        </w:rPr>
      </w:pPr>
      <w:r w:rsidRPr="00105091">
        <w:rPr>
          <w:rFonts w:ascii="Times New Roman" w:hAnsi="Times New Roman" w:cs="Times New Roman"/>
          <w:sz w:val="28"/>
          <w:szCs w:val="28"/>
        </w:rPr>
        <w:t>no. 310</w:t>
      </w:r>
    </w:p>
    <w:p w:rsidR="00FC271B" w:rsidRPr="00201E5B" w:rsidRDefault="00FC271B" w:rsidP="00FC271B">
      <w:pPr>
        <w:pStyle w:val="OsnTxt"/>
        <w:spacing w:line="240" w:lineRule="auto"/>
        <w:ind w:firstLine="0"/>
        <w:jc w:val="center"/>
        <w:rPr>
          <w:rFonts w:ascii="Times New Roman" w:hAnsi="Times New Roman"/>
          <w:b/>
          <w:sz w:val="28"/>
          <w:szCs w:val="28"/>
          <w:lang w:val="kk-KZ"/>
        </w:rPr>
      </w:pPr>
    </w:p>
    <w:p w:rsidR="00FC271B" w:rsidRPr="00201E5B" w:rsidRDefault="00FC271B" w:rsidP="00FC271B">
      <w:pPr>
        <w:pStyle w:val="OsnTxt"/>
        <w:spacing w:line="240" w:lineRule="auto"/>
        <w:ind w:firstLine="0"/>
        <w:jc w:val="center"/>
        <w:rPr>
          <w:rFonts w:ascii="Times New Roman" w:hAnsi="Times New Roman"/>
          <w:b/>
          <w:sz w:val="28"/>
          <w:szCs w:val="28"/>
          <w:lang w:val="kk-KZ"/>
        </w:rPr>
      </w:pPr>
    </w:p>
    <w:p w:rsidR="00FC271B" w:rsidRPr="00201E5B" w:rsidRDefault="00105091" w:rsidP="00FC271B">
      <w:pPr>
        <w:pStyle w:val="OsnTxt"/>
        <w:spacing w:line="240" w:lineRule="auto"/>
        <w:ind w:firstLine="0"/>
        <w:jc w:val="center"/>
        <w:rPr>
          <w:rFonts w:ascii="Times New Roman" w:hAnsi="Times New Roman"/>
          <w:b/>
          <w:sz w:val="28"/>
          <w:szCs w:val="28"/>
        </w:rPr>
      </w:pPr>
      <w:r w:rsidRPr="00105091">
        <w:rPr>
          <w:rFonts w:ascii="Times New Roman" w:hAnsi="Times New Roman"/>
          <w:b/>
          <w:sz w:val="28"/>
          <w:szCs w:val="28"/>
        </w:rPr>
        <w:t>Methodology for determining the gross output for the industry "Construction"</w:t>
      </w:r>
    </w:p>
    <w:p w:rsidR="00FC271B" w:rsidRPr="00201E5B" w:rsidRDefault="00FC271B" w:rsidP="00FC271B">
      <w:pPr>
        <w:pStyle w:val="OsnTxt"/>
        <w:spacing w:line="240" w:lineRule="auto"/>
        <w:ind w:firstLine="0"/>
        <w:jc w:val="center"/>
        <w:rPr>
          <w:rFonts w:ascii="Times New Roman" w:hAnsi="Times New Roman"/>
          <w:b/>
          <w:sz w:val="28"/>
          <w:szCs w:val="28"/>
        </w:rPr>
      </w:pPr>
    </w:p>
    <w:p w:rsidR="00FC271B" w:rsidRPr="00201E5B" w:rsidRDefault="00FC271B" w:rsidP="00FC271B">
      <w:pPr>
        <w:pStyle w:val="OsnTxt"/>
        <w:spacing w:line="240" w:lineRule="auto"/>
        <w:ind w:firstLine="709"/>
        <w:jc w:val="center"/>
        <w:rPr>
          <w:rFonts w:ascii="Times New Roman" w:hAnsi="Times New Roman"/>
          <w:b/>
          <w:sz w:val="28"/>
          <w:szCs w:val="28"/>
        </w:rPr>
      </w:pPr>
      <w:r w:rsidRPr="00201E5B">
        <w:rPr>
          <w:rFonts w:ascii="Times New Roman" w:hAnsi="Times New Roman"/>
          <w:b/>
          <w:sz w:val="28"/>
          <w:szCs w:val="28"/>
        </w:rPr>
        <w:t xml:space="preserve">Chapter 1. General </w:t>
      </w:r>
      <w:r w:rsidR="00144411">
        <w:rPr>
          <w:rFonts w:ascii="Times New Roman" w:hAnsi="Times New Roman"/>
          <w:b/>
          <w:sz w:val="28"/>
          <w:szCs w:val="28"/>
        </w:rPr>
        <w:t>p</w:t>
      </w:r>
      <w:r w:rsidRPr="00201E5B">
        <w:rPr>
          <w:rFonts w:ascii="Times New Roman" w:hAnsi="Times New Roman"/>
          <w:b/>
          <w:sz w:val="28"/>
          <w:szCs w:val="28"/>
        </w:rPr>
        <w:t>rovisions</w:t>
      </w:r>
    </w:p>
    <w:p w:rsidR="00FC271B" w:rsidRPr="00201E5B" w:rsidRDefault="00FC271B" w:rsidP="00FC271B">
      <w:pPr>
        <w:pStyle w:val="OsnTxt"/>
        <w:spacing w:line="240" w:lineRule="auto"/>
        <w:ind w:firstLine="0"/>
        <w:jc w:val="center"/>
        <w:rPr>
          <w:rFonts w:ascii="Times New Roman" w:hAnsi="Times New Roman"/>
          <w:b/>
          <w:sz w:val="28"/>
          <w:szCs w:val="28"/>
        </w:rPr>
      </w:pPr>
    </w:p>
    <w:p w:rsidR="00FC271B" w:rsidRPr="00201E5B" w:rsidRDefault="00FC271B" w:rsidP="00FC271B">
      <w:pPr>
        <w:tabs>
          <w:tab w:val="left" w:pos="993"/>
        </w:tabs>
        <w:rPr>
          <w:rFonts w:ascii="Times New Roman" w:hAnsi="Times New Roman" w:cs="Times New Roman"/>
          <w:sz w:val="28"/>
          <w:szCs w:val="28"/>
        </w:rPr>
      </w:pPr>
      <w:r w:rsidRPr="00201E5B">
        <w:rPr>
          <w:rFonts w:ascii="Times New Roman" w:hAnsi="Times New Roman" w:cs="Times New Roman"/>
          <w:sz w:val="28"/>
          <w:szCs w:val="28"/>
        </w:rPr>
        <w:t xml:space="preserve">1. </w:t>
      </w:r>
      <w:r w:rsidRPr="00201E5B">
        <w:rPr>
          <w:rFonts w:ascii="Times New Roman" w:hAnsi="Times New Roman" w:cs="Times New Roman"/>
          <w:sz w:val="28"/>
          <w:szCs w:val="28"/>
        </w:rPr>
        <w:tab/>
        <w:t xml:space="preserve">The methodology for determining the gross output in the industry </w:t>
      </w:r>
      <w:r>
        <w:rPr>
          <w:rFonts w:ascii="Times New Roman" w:hAnsi="Times New Roman" w:cs="Times New Roman"/>
          <w:sz w:val="28"/>
          <w:szCs w:val="28"/>
        </w:rPr>
        <w:t>"Construction" (hereinafter - Methodology) refers to the statistical methodology, formed in accordance with international standards and approved in accordance with the Law of the Republic of Kazak</w:t>
      </w:r>
      <w:r w:rsidR="00144411">
        <w:rPr>
          <w:rFonts w:ascii="Times New Roman" w:hAnsi="Times New Roman" w:cs="Times New Roman"/>
          <w:sz w:val="28"/>
          <w:szCs w:val="28"/>
        </w:rPr>
        <w:t xml:space="preserve">hstan dated March 19, 2010 "On </w:t>
      </w:r>
      <w:r w:rsidRPr="00201E5B">
        <w:rPr>
          <w:rFonts w:ascii="Times New Roman" w:hAnsi="Times New Roman" w:cs="Times New Roman"/>
          <w:sz w:val="28"/>
          <w:szCs w:val="28"/>
        </w:rPr>
        <w:t>State Statistics" (hereinafter - Law).</w:t>
      </w:r>
    </w:p>
    <w:p w:rsidR="00FC271B" w:rsidRDefault="00FC271B" w:rsidP="00FC271B">
      <w:pPr>
        <w:tabs>
          <w:tab w:val="left" w:pos="993"/>
        </w:tabs>
        <w:rPr>
          <w:rFonts w:ascii="Times New Roman" w:hAnsi="Times New Roman" w:cs="Times New Roman"/>
          <w:sz w:val="28"/>
          <w:szCs w:val="28"/>
          <w:lang w:val="kk-KZ"/>
        </w:rPr>
      </w:pPr>
      <w:r w:rsidRPr="00201E5B">
        <w:rPr>
          <w:rFonts w:ascii="Times New Roman" w:hAnsi="Times New Roman" w:cs="Times New Roman"/>
          <w:sz w:val="28"/>
          <w:szCs w:val="28"/>
        </w:rPr>
        <w:t xml:space="preserve">2. </w:t>
      </w:r>
      <w:r w:rsidRPr="00201E5B">
        <w:rPr>
          <w:rFonts w:ascii="Times New Roman" w:hAnsi="Times New Roman" w:cs="Times New Roman"/>
          <w:sz w:val="28"/>
          <w:szCs w:val="28"/>
        </w:rPr>
        <w:tab/>
        <w:t xml:space="preserve">The methodology determines the procedure for calculating the gross output of construction products within the framework of national statistical observations, </w:t>
      </w:r>
      <w:r w:rsidRPr="00201E5B">
        <w:rPr>
          <w:rFonts w:ascii="Times New Roman" w:hAnsi="Times New Roman" w:cs="Times New Roman"/>
          <w:color w:val="000000"/>
          <w:spacing w:val="-3"/>
          <w:sz w:val="28"/>
          <w:szCs w:val="28"/>
        </w:rPr>
        <w:t>taking into account hidden and informal activities</w:t>
      </w:r>
      <w:r w:rsidR="00144411">
        <w:rPr>
          <w:rFonts w:ascii="Times New Roman" w:hAnsi="Times New Roman" w:cs="Times New Roman"/>
          <w:color w:val="000000"/>
          <w:spacing w:val="-3"/>
          <w:sz w:val="28"/>
          <w:szCs w:val="28"/>
        </w:rPr>
        <w:t>.</w:t>
      </w:r>
    </w:p>
    <w:p w:rsidR="00FC271B" w:rsidRPr="00201E5B" w:rsidRDefault="00FC271B" w:rsidP="00FC271B">
      <w:pPr>
        <w:tabs>
          <w:tab w:val="left" w:pos="993"/>
        </w:tabs>
        <w:rPr>
          <w:rFonts w:ascii="Times New Roman" w:hAnsi="Times New Roman" w:cs="Times New Roman"/>
          <w:sz w:val="28"/>
          <w:szCs w:val="28"/>
        </w:rPr>
      </w:pPr>
      <w:r>
        <w:rPr>
          <w:rFonts w:ascii="Times New Roman" w:hAnsi="Times New Roman" w:cs="Times New Roman"/>
          <w:sz w:val="28"/>
          <w:szCs w:val="28"/>
        </w:rPr>
        <w:t xml:space="preserve">3. </w:t>
      </w:r>
      <w:r w:rsidRPr="00201E5B">
        <w:rPr>
          <w:rFonts w:ascii="Times New Roman" w:hAnsi="Times New Roman" w:cs="Times New Roman"/>
          <w:sz w:val="28"/>
          <w:szCs w:val="28"/>
        </w:rPr>
        <w:tab/>
        <w:t>The System of National Accounts of 2008 and the recommendations of the Organization for Economic Cooperation and Development on measuring the non-observed economy were used as a methodological basis.</w:t>
      </w:r>
    </w:p>
    <w:p w:rsidR="00FC271B" w:rsidRPr="00201E5B" w:rsidRDefault="00FC271B" w:rsidP="00FC271B">
      <w:pPr>
        <w:shd w:val="clear" w:color="auto" w:fill="FFFFFF"/>
        <w:tabs>
          <w:tab w:val="left" w:pos="851"/>
          <w:tab w:val="left" w:pos="993"/>
        </w:tabs>
        <w:suppressAutoHyphens/>
        <w:rPr>
          <w:rFonts w:ascii="Times New Roman" w:hAnsi="Times New Roman" w:cs="Times New Roman"/>
          <w:color w:val="FF0000"/>
          <w:spacing w:val="-3"/>
          <w:sz w:val="28"/>
          <w:szCs w:val="28"/>
        </w:rPr>
      </w:pPr>
      <w:r w:rsidRPr="00201E5B">
        <w:rPr>
          <w:rFonts w:ascii="Times New Roman" w:hAnsi="Times New Roman" w:cs="Times New Roman"/>
          <w:spacing w:val="-3"/>
          <w:sz w:val="28"/>
          <w:szCs w:val="28"/>
        </w:rPr>
        <w:t xml:space="preserve">4. </w:t>
      </w:r>
      <w:r w:rsidRPr="00201E5B">
        <w:rPr>
          <w:rFonts w:ascii="Times New Roman" w:hAnsi="Times New Roman" w:cs="Times New Roman"/>
          <w:spacing w:val="-3"/>
          <w:sz w:val="28"/>
          <w:szCs w:val="28"/>
        </w:rPr>
        <w:tab/>
        <w:t xml:space="preserve">The methodology is applied </w:t>
      </w:r>
      <w:r w:rsidRPr="00201E5B">
        <w:rPr>
          <w:rFonts w:ascii="Times New Roman" w:hAnsi="Times New Roman" w:cs="Times New Roman"/>
          <w:sz w:val="28"/>
          <w:szCs w:val="28"/>
        </w:rPr>
        <w:t xml:space="preserve">by the employees </w:t>
      </w:r>
      <w:r w:rsidRPr="00201E5B">
        <w:rPr>
          <w:rFonts w:ascii="Times New Roman" w:hAnsi="Times New Roman" w:cs="Times New Roman"/>
          <w:spacing w:val="-3"/>
          <w:sz w:val="28"/>
          <w:szCs w:val="28"/>
        </w:rPr>
        <w:t>of the Committee on Statistics of the Ministry of National Economy of the Republic of Kazakhstan when</w:t>
      </w:r>
      <w:r w:rsidRPr="00201E5B">
        <w:rPr>
          <w:rFonts w:ascii="Times New Roman" w:hAnsi="Times New Roman" w:cs="Times New Roman"/>
          <w:color w:val="FF0000"/>
          <w:spacing w:val="-3"/>
          <w:sz w:val="28"/>
          <w:szCs w:val="28"/>
        </w:rPr>
        <w:t xml:space="preserve"> </w:t>
      </w:r>
      <w:r w:rsidRPr="00201E5B">
        <w:rPr>
          <w:rFonts w:ascii="Times New Roman" w:hAnsi="Times New Roman" w:cs="Times New Roman"/>
          <w:spacing w:val="-3"/>
          <w:sz w:val="28"/>
          <w:szCs w:val="28"/>
        </w:rPr>
        <w:t>formation</w:t>
      </w:r>
      <w:r w:rsidRPr="00201E5B">
        <w:rPr>
          <w:rFonts w:ascii="Times New Roman" w:hAnsi="Times New Roman" w:cs="Times New Roman"/>
          <w:color w:val="FF0000"/>
          <w:spacing w:val="-3"/>
          <w:sz w:val="28"/>
          <w:szCs w:val="28"/>
        </w:rPr>
        <w:t xml:space="preserve"> </w:t>
      </w:r>
      <w:r w:rsidRPr="00201E5B">
        <w:rPr>
          <w:rFonts w:ascii="Times New Roman" w:hAnsi="Times New Roman" w:cs="Times New Roman"/>
          <w:sz w:val="28"/>
          <w:szCs w:val="28"/>
        </w:rPr>
        <w:t>statistical indicator "Gross output of construction products".</w:t>
      </w:r>
    </w:p>
    <w:p w:rsidR="00FC271B" w:rsidRPr="00201E5B" w:rsidRDefault="00FC271B" w:rsidP="00FC271B">
      <w:pPr>
        <w:tabs>
          <w:tab w:val="left" w:pos="851"/>
          <w:tab w:val="left" w:pos="993"/>
        </w:tabs>
        <w:rPr>
          <w:rFonts w:ascii="Times New Roman" w:hAnsi="Times New Roman" w:cs="Times New Roman"/>
          <w:sz w:val="28"/>
          <w:szCs w:val="28"/>
        </w:rPr>
      </w:pPr>
      <w:r w:rsidRPr="00201E5B">
        <w:rPr>
          <w:rFonts w:ascii="Times New Roman" w:hAnsi="Times New Roman" w:cs="Times New Roman"/>
          <w:sz w:val="28"/>
          <w:szCs w:val="28"/>
        </w:rPr>
        <w:t>5</w:t>
      </w:r>
      <w:r w:rsidR="00144411">
        <w:rPr>
          <w:rFonts w:ascii="Times New Roman" w:hAnsi="Times New Roman" w:cs="Times New Roman"/>
          <w:sz w:val="28"/>
          <w:szCs w:val="28"/>
        </w:rPr>
        <w:t>.</w:t>
      </w:r>
      <w:r w:rsidRPr="00526E68">
        <w:rPr>
          <w:rFonts w:ascii="Times New Roman" w:hAnsi="Times New Roman" w:cs="Times New Roman"/>
          <w:w w:val="95"/>
          <w:sz w:val="28"/>
          <w:szCs w:val="28"/>
        </w:rPr>
        <w:t xml:space="preserve"> </w:t>
      </w:r>
      <w:r w:rsidRPr="00526E68">
        <w:rPr>
          <w:rFonts w:ascii="Times New Roman" w:hAnsi="Times New Roman" w:cs="Times New Roman"/>
          <w:w w:val="95"/>
          <w:sz w:val="28"/>
          <w:szCs w:val="28"/>
        </w:rPr>
        <w:tab/>
        <w:t>The following main definitions are used in this Methodology:</w:t>
      </w:r>
    </w:p>
    <w:p w:rsidR="00FC271B" w:rsidRPr="00201E5B" w:rsidRDefault="00FC271B" w:rsidP="00FC271B">
      <w:pPr>
        <w:tabs>
          <w:tab w:val="left" w:pos="993"/>
        </w:tabs>
        <w:rPr>
          <w:rFonts w:ascii="Times New Roman" w:hAnsi="Times New Roman" w:cs="Times New Roman"/>
          <w:bCs/>
          <w:sz w:val="28"/>
          <w:szCs w:val="28"/>
        </w:rPr>
      </w:pPr>
      <w:r w:rsidRPr="00201E5B">
        <w:rPr>
          <w:rFonts w:ascii="Times New Roman" w:hAnsi="Times New Roman" w:cs="Times New Roman"/>
          <w:bCs/>
          <w:sz w:val="28"/>
          <w:szCs w:val="28"/>
        </w:rPr>
        <w:t xml:space="preserve">1) </w:t>
      </w:r>
      <w:r w:rsidRPr="00201E5B">
        <w:rPr>
          <w:rFonts w:ascii="Times New Roman" w:hAnsi="Times New Roman" w:cs="Times New Roman"/>
          <w:sz w:val="28"/>
          <w:szCs w:val="28"/>
        </w:rPr>
        <w:t xml:space="preserve">non-observed economy </w:t>
      </w:r>
      <w:r w:rsidRPr="00CD63F5">
        <w:rPr>
          <w:rFonts w:ascii="Times New Roman" w:hAnsi="Times New Roman" w:cs="Times New Roman"/>
          <w:sz w:val="28"/>
          <w:szCs w:val="28"/>
          <w:lang w:val="kk-KZ"/>
        </w:rPr>
        <w:t xml:space="preserve">- </w:t>
      </w:r>
      <w:r w:rsidRPr="00201E5B">
        <w:rPr>
          <w:rFonts w:ascii="Times New Roman" w:hAnsi="Times New Roman" w:cs="Times New Roman"/>
          <w:sz w:val="28"/>
          <w:szCs w:val="28"/>
        </w:rPr>
        <w:t>includes types of production activities that cannot be covered when collecting information from the main sources used to compile national accounts;</w:t>
      </w:r>
    </w:p>
    <w:p w:rsidR="00FC271B" w:rsidRPr="00905BD1" w:rsidRDefault="00FC271B" w:rsidP="00FC271B">
      <w:pPr>
        <w:tabs>
          <w:tab w:val="left" w:pos="993"/>
        </w:tabs>
        <w:rPr>
          <w:rFonts w:ascii="Times New Roman" w:hAnsi="Times New Roman" w:cs="Times New Roman"/>
          <w:bCs/>
          <w:sz w:val="28"/>
          <w:szCs w:val="28"/>
        </w:rPr>
      </w:pPr>
      <w:r w:rsidRPr="00201E5B">
        <w:rPr>
          <w:rFonts w:ascii="Times New Roman" w:hAnsi="Times New Roman" w:cs="Times New Roman"/>
          <w:bCs/>
          <w:color w:val="000000"/>
          <w:spacing w:val="-3"/>
          <w:sz w:val="28"/>
          <w:szCs w:val="28"/>
        </w:rPr>
        <w:t xml:space="preserve">2) </w:t>
      </w:r>
      <w:r w:rsidRPr="00201E5B">
        <w:rPr>
          <w:rFonts w:ascii="Times New Roman" w:hAnsi="Times New Roman" w:cs="Times New Roman"/>
          <w:bCs/>
          <w:sz w:val="28"/>
          <w:szCs w:val="28"/>
        </w:rPr>
        <w:t xml:space="preserve">overhaul of buildings and structures </w:t>
      </w:r>
      <w:r w:rsidRPr="00CD63F5">
        <w:rPr>
          <w:rFonts w:ascii="Times New Roman" w:hAnsi="Times New Roman" w:cs="Times New Roman"/>
          <w:sz w:val="28"/>
          <w:szCs w:val="28"/>
          <w:lang w:val="kk-KZ"/>
        </w:rPr>
        <w:t xml:space="preserve">- </w:t>
      </w:r>
      <w:r w:rsidRPr="00201E5B">
        <w:rPr>
          <w:rFonts w:ascii="Times New Roman" w:hAnsi="Times New Roman" w:cs="Times New Roman"/>
          <w:bCs/>
          <w:sz w:val="28"/>
          <w:szCs w:val="28"/>
        </w:rPr>
        <w:t>work on the restoration and replacement of individual parts of buildings (structures) or entire structures, parts and systems of engineering and technical equipment due to their physical wear and tear and destruction to more durable and economical, improving their performance;</w:t>
      </w:r>
    </w:p>
    <w:p w:rsidR="00FC271B" w:rsidRPr="00144411" w:rsidRDefault="00FC271B" w:rsidP="00FC271B">
      <w:pPr>
        <w:pStyle w:val="afe"/>
        <w:spacing w:after="0" w:line="240" w:lineRule="auto"/>
        <w:ind w:left="0" w:firstLineChars="253" w:firstLine="708"/>
        <w:jc w:val="both"/>
        <w:rPr>
          <w:rFonts w:ascii="Times New Roman" w:hAnsi="Times New Roman"/>
          <w:sz w:val="28"/>
          <w:szCs w:val="28"/>
          <w:lang w:val="en-US"/>
        </w:rPr>
      </w:pPr>
      <w:r>
        <w:rPr>
          <w:rFonts w:ascii="Times New Roman" w:hAnsi="Times New Roman"/>
          <w:sz w:val="28"/>
          <w:szCs w:val="28"/>
          <w:lang w:val="kk-KZ"/>
        </w:rPr>
        <w:t xml:space="preserve">3) </w:t>
      </w:r>
      <w:r w:rsidRPr="00201E5B">
        <w:rPr>
          <w:rFonts w:ascii="Times New Roman" w:hAnsi="Times New Roman"/>
          <w:sz w:val="28"/>
          <w:szCs w:val="28"/>
        </w:rPr>
        <w:t xml:space="preserve">gross output </w:t>
      </w:r>
      <w:r w:rsidRPr="00CD63F5">
        <w:rPr>
          <w:rFonts w:ascii="Times New Roman" w:hAnsi="Times New Roman"/>
          <w:sz w:val="28"/>
          <w:szCs w:val="28"/>
          <w:lang w:val="kk-KZ"/>
        </w:rPr>
        <w:t xml:space="preserve">- </w:t>
      </w:r>
      <w:r w:rsidRPr="00201E5B">
        <w:rPr>
          <w:rFonts w:ascii="Times New Roman" w:hAnsi="Times New Roman"/>
          <w:sz w:val="28"/>
          <w:szCs w:val="28"/>
        </w:rPr>
        <w:t>the output of goods and services is the total value of goods and services that are the result of the production activities of resident units of the national economy in the reporting period</w:t>
      </w:r>
      <w:r w:rsidR="00144411">
        <w:rPr>
          <w:rFonts w:ascii="Times New Roman" w:hAnsi="Times New Roman"/>
          <w:sz w:val="28"/>
          <w:szCs w:val="28"/>
        </w:rPr>
        <w:t>;</w:t>
      </w:r>
    </w:p>
    <w:p w:rsidR="00FC271B" w:rsidRPr="00EC7173" w:rsidRDefault="00FC271B" w:rsidP="00FC271B">
      <w:pPr>
        <w:ind w:firstLine="737"/>
        <w:rPr>
          <w:rFonts w:ascii="Times New Roman" w:hAnsi="Times New Roman" w:cs="Times New Roman"/>
          <w:sz w:val="26"/>
          <w:szCs w:val="26"/>
          <w:lang w:val="kk-KZ"/>
        </w:rPr>
      </w:pPr>
    </w:p>
    <w:p w:rsidR="00FC271B" w:rsidRPr="00EC7173" w:rsidRDefault="00FC271B" w:rsidP="00FC271B">
      <w:pPr>
        <w:ind w:firstLine="737"/>
        <w:rPr>
          <w:rFonts w:ascii="Times New Roman" w:hAnsi="Times New Roman" w:cs="Times New Roman"/>
          <w:sz w:val="26"/>
          <w:szCs w:val="26"/>
          <w:lang w:val="kk-KZ"/>
        </w:rPr>
      </w:pPr>
    </w:p>
    <w:p w:rsidR="00FC271B" w:rsidRPr="00201E5B" w:rsidRDefault="00FC271B" w:rsidP="00FC271B">
      <w:pPr>
        <w:shd w:val="clear" w:color="auto" w:fill="FFFFFF"/>
        <w:spacing w:line="280" w:lineRule="exact"/>
        <w:ind w:left="11"/>
        <w:jc w:val="center"/>
        <w:rPr>
          <w:rFonts w:ascii="Times New Roman" w:eastAsia="MS Mincho" w:hAnsi="Times New Roman" w:cs="Times New Roman"/>
          <w:b/>
          <w:sz w:val="28"/>
          <w:szCs w:val="28"/>
        </w:rPr>
      </w:pPr>
      <w:r w:rsidRPr="00201E5B">
        <w:rPr>
          <w:rFonts w:ascii="Times New Roman" w:eastAsia="MS Mincho" w:hAnsi="Times New Roman" w:cs="Times New Roman"/>
          <w:b/>
          <w:sz w:val="28"/>
          <w:szCs w:val="28"/>
        </w:rPr>
        <w:t>Chapter 2. The procedure for calculating the gross output of construction products</w:t>
      </w:r>
    </w:p>
    <w:p w:rsidR="00FC271B" w:rsidRPr="00201E5B" w:rsidRDefault="00FC271B" w:rsidP="00FC271B">
      <w:pPr>
        <w:shd w:val="clear" w:color="auto" w:fill="FFFFFF"/>
        <w:jc w:val="center"/>
        <w:rPr>
          <w:rFonts w:ascii="Times New Roman" w:hAnsi="Times New Roman" w:cs="Times New Roman"/>
          <w:bCs/>
          <w:color w:val="000000"/>
          <w:spacing w:val="-1"/>
          <w:sz w:val="28"/>
          <w:szCs w:val="28"/>
        </w:rPr>
      </w:pPr>
    </w:p>
    <w:p w:rsidR="00FC271B" w:rsidRPr="00201E5B" w:rsidRDefault="00FC271B" w:rsidP="00FC271B">
      <w:pPr>
        <w:tabs>
          <w:tab w:val="left" w:pos="709"/>
          <w:tab w:val="left" w:pos="851"/>
          <w:tab w:val="left" w:pos="993"/>
          <w:tab w:val="left" w:pos="1134"/>
        </w:tabs>
        <w:rPr>
          <w:rFonts w:ascii="Times New Roman" w:hAnsi="Times New Roman" w:cs="Times New Roman"/>
          <w:sz w:val="28"/>
          <w:szCs w:val="28"/>
        </w:rPr>
      </w:pPr>
      <w:r w:rsidRPr="00201E5B">
        <w:rPr>
          <w:rFonts w:ascii="Times New Roman" w:hAnsi="Times New Roman" w:cs="Times New Roman"/>
          <w:sz w:val="28"/>
          <w:szCs w:val="28"/>
        </w:rPr>
        <w:t xml:space="preserve">6. Gross output of construction products includes the cost of construction and </w:t>
      </w:r>
      <w:r w:rsidRPr="00201E5B">
        <w:rPr>
          <w:rFonts w:ascii="Times New Roman" w:hAnsi="Times New Roman" w:cs="Times New Roman"/>
          <w:sz w:val="28"/>
          <w:szCs w:val="28"/>
        </w:rPr>
        <w:lastRenderedPageBreak/>
        <w:t>reconstruction of buildings and structures carried out by organizations, as well as the cost of construction work performed by individual developers, households.</w:t>
      </w:r>
    </w:p>
    <w:p w:rsidR="00FC271B" w:rsidRPr="00201E5B" w:rsidRDefault="00FC271B" w:rsidP="00FC271B">
      <w:pPr>
        <w:tabs>
          <w:tab w:val="left" w:pos="851"/>
          <w:tab w:val="left" w:pos="993"/>
        </w:tabs>
        <w:rPr>
          <w:rFonts w:ascii="Times New Roman" w:hAnsi="Times New Roman" w:cs="Times New Roman"/>
          <w:sz w:val="28"/>
          <w:szCs w:val="28"/>
        </w:rPr>
      </w:pPr>
      <w:r w:rsidRPr="00201E5B">
        <w:rPr>
          <w:rFonts w:ascii="Times New Roman" w:hAnsi="Times New Roman" w:cs="Times New Roman"/>
          <w:sz w:val="28"/>
          <w:szCs w:val="28"/>
        </w:rPr>
        <w:t xml:space="preserve">7. The output of the construction industry consists of the volume of </w:t>
      </w:r>
      <w:r>
        <w:rPr>
          <w:rFonts w:ascii="Times New Roman" w:hAnsi="Times New Roman" w:cs="Times New Roman"/>
          <w:sz w:val="28"/>
          <w:szCs w:val="28"/>
        </w:rPr>
        <w:br/>
      </w:r>
      <w:r w:rsidRPr="00201E5B">
        <w:rPr>
          <w:rFonts w:ascii="Times New Roman" w:hAnsi="Times New Roman" w:cs="Times New Roman"/>
          <w:sz w:val="28"/>
          <w:szCs w:val="28"/>
        </w:rPr>
        <w:t>construction and installation works of new construction, capital and current repairs of buildings and structures, taking into account hidden and informal activities.</w:t>
      </w:r>
    </w:p>
    <w:p w:rsidR="00FC271B" w:rsidRPr="00201E5B" w:rsidRDefault="00FC271B" w:rsidP="00FC271B">
      <w:pPr>
        <w:tabs>
          <w:tab w:val="left" w:pos="851"/>
          <w:tab w:val="left" w:pos="993"/>
          <w:tab w:val="left" w:pos="1134"/>
        </w:tabs>
        <w:rPr>
          <w:rFonts w:ascii="Times New Roman" w:hAnsi="Times New Roman" w:cs="Times New Roman"/>
          <w:sz w:val="28"/>
          <w:szCs w:val="28"/>
        </w:rPr>
      </w:pPr>
      <w:r w:rsidRPr="00201E5B">
        <w:rPr>
          <w:rFonts w:ascii="Times New Roman" w:hAnsi="Times New Roman" w:cs="Times New Roman"/>
          <w:sz w:val="28"/>
          <w:szCs w:val="28"/>
        </w:rPr>
        <w:t>8. The information base of the calculations made are the forms of statistical observations of monthly, quarterly and annual frequency for the sectors of construction and investment, selective statistical observations for individual entrepreneurs and households</w:t>
      </w:r>
    </w:p>
    <w:p w:rsidR="00FC271B" w:rsidRPr="00201E5B" w:rsidRDefault="00FC271B" w:rsidP="00FC271B">
      <w:pPr>
        <w:shd w:val="clear" w:color="auto" w:fill="FFFFFF"/>
        <w:tabs>
          <w:tab w:val="left" w:pos="851"/>
          <w:tab w:val="left" w:pos="993"/>
        </w:tabs>
        <w:rPr>
          <w:rFonts w:ascii="Times New Roman" w:hAnsi="Times New Roman" w:cs="Times New Roman"/>
          <w:bCs/>
          <w:color w:val="000000"/>
          <w:spacing w:val="-1"/>
          <w:sz w:val="28"/>
          <w:szCs w:val="28"/>
        </w:rPr>
      </w:pPr>
      <w:r w:rsidRPr="00201E5B">
        <w:rPr>
          <w:rFonts w:ascii="Times New Roman" w:hAnsi="Times New Roman" w:cs="Times New Roman"/>
          <w:bCs/>
          <w:color w:val="000000"/>
          <w:spacing w:val="-1"/>
          <w:sz w:val="28"/>
          <w:szCs w:val="28"/>
        </w:rPr>
        <w:t>9. The procedure for calculating the gross output of construction products consists of the following stages:</w:t>
      </w:r>
    </w:p>
    <w:p w:rsidR="00FC271B" w:rsidRDefault="00FC271B" w:rsidP="00FC271B">
      <w:pPr>
        <w:numPr>
          <w:ilvl w:val="0"/>
          <w:numId w:val="14"/>
        </w:numPr>
        <w:shd w:val="clear" w:color="auto" w:fill="FFFFFF"/>
        <w:tabs>
          <w:tab w:val="left" w:pos="851"/>
          <w:tab w:val="left" w:pos="993"/>
        </w:tabs>
        <w:ind w:left="0" w:firstLine="709"/>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determination of the volume of construction work of the formal economy;</w:t>
      </w:r>
    </w:p>
    <w:p w:rsidR="00FC271B" w:rsidRPr="001F7493" w:rsidRDefault="00FC271B" w:rsidP="00FC271B">
      <w:pPr>
        <w:numPr>
          <w:ilvl w:val="0"/>
          <w:numId w:val="14"/>
        </w:numPr>
        <w:shd w:val="clear" w:color="auto" w:fill="FFFFFF"/>
        <w:tabs>
          <w:tab w:val="left" w:pos="851"/>
          <w:tab w:val="left" w:pos="993"/>
        </w:tabs>
        <w:ind w:left="0" w:firstLine="709"/>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determination of the volume of construction work, taking into account the hidden and informal economy.</w:t>
      </w:r>
    </w:p>
    <w:p w:rsidR="00FC271B" w:rsidRPr="00EC7173" w:rsidRDefault="00FC271B" w:rsidP="00FC271B">
      <w:pPr>
        <w:shd w:val="clear" w:color="auto" w:fill="FFFFFF"/>
        <w:tabs>
          <w:tab w:val="left" w:pos="851"/>
          <w:tab w:val="left" w:pos="993"/>
        </w:tabs>
        <w:ind w:left="1069" w:firstLine="0"/>
        <w:jc w:val="left"/>
        <w:rPr>
          <w:rFonts w:ascii="Times New Roman" w:hAnsi="Times New Roman" w:cs="Times New Roman"/>
          <w:bCs/>
          <w:color w:val="000000"/>
          <w:spacing w:val="-1"/>
          <w:sz w:val="26"/>
          <w:szCs w:val="26"/>
        </w:rPr>
      </w:pPr>
    </w:p>
    <w:p w:rsidR="00FC271B" w:rsidRPr="00EC7173" w:rsidRDefault="00FC271B" w:rsidP="00FC271B">
      <w:pPr>
        <w:shd w:val="clear" w:color="auto" w:fill="FFFFFF"/>
        <w:jc w:val="center"/>
        <w:rPr>
          <w:rFonts w:ascii="Times New Roman" w:hAnsi="Times New Roman" w:cs="Times New Roman"/>
          <w:bCs/>
          <w:color w:val="000000"/>
          <w:spacing w:val="-1"/>
          <w:sz w:val="26"/>
          <w:szCs w:val="26"/>
        </w:rPr>
      </w:pPr>
    </w:p>
    <w:p w:rsidR="00FC271B" w:rsidRPr="00201E5B" w:rsidRDefault="00FC271B" w:rsidP="00FC271B">
      <w:pPr>
        <w:shd w:val="clear" w:color="auto" w:fill="FFFFFF"/>
        <w:jc w:val="center"/>
        <w:rPr>
          <w:rFonts w:ascii="Times New Roman" w:hAnsi="Times New Roman" w:cs="Times New Roman"/>
          <w:b/>
          <w:color w:val="000000"/>
          <w:spacing w:val="-3"/>
          <w:sz w:val="28"/>
          <w:szCs w:val="28"/>
        </w:rPr>
      </w:pPr>
      <w:r>
        <w:rPr>
          <w:rFonts w:ascii="Times New Roman" w:hAnsi="Times New Roman" w:cs="Times New Roman"/>
          <w:b/>
          <w:bCs/>
          <w:color w:val="000000"/>
          <w:spacing w:val="-1"/>
          <w:sz w:val="28"/>
          <w:szCs w:val="28"/>
        </w:rPr>
        <w:t xml:space="preserve">Paragraph 1. Determination of </w:t>
      </w:r>
      <w:r w:rsidRPr="00201E5B">
        <w:rPr>
          <w:rFonts w:ascii="Times New Roman" w:hAnsi="Times New Roman" w:cs="Times New Roman"/>
          <w:b/>
          <w:color w:val="000000"/>
          <w:spacing w:val="-2"/>
          <w:sz w:val="28"/>
          <w:szCs w:val="28"/>
        </w:rPr>
        <w:t xml:space="preserve">the volume </w:t>
      </w:r>
      <w:r w:rsidRPr="00201E5B">
        <w:rPr>
          <w:rFonts w:ascii="Times New Roman" w:hAnsi="Times New Roman" w:cs="Times New Roman"/>
          <w:b/>
          <w:color w:val="000000"/>
          <w:spacing w:val="-2"/>
          <w:sz w:val="28"/>
          <w:szCs w:val="28"/>
          <w:lang w:val="kk-KZ"/>
        </w:rPr>
        <w:t xml:space="preserve">of </w:t>
      </w:r>
      <w:r w:rsidRPr="00201E5B">
        <w:rPr>
          <w:rFonts w:ascii="Times New Roman" w:hAnsi="Times New Roman" w:cs="Times New Roman"/>
          <w:b/>
          <w:color w:val="000000"/>
          <w:spacing w:val="-2"/>
          <w:sz w:val="28"/>
          <w:szCs w:val="28"/>
        </w:rPr>
        <w:t>construction work of the formal economy</w:t>
      </w:r>
    </w:p>
    <w:p w:rsidR="00FC271B" w:rsidRPr="005E0B8C" w:rsidRDefault="00FC271B" w:rsidP="00FC271B">
      <w:pPr>
        <w:shd w:val="clear" w:color="auto" w:fill="FFFFFF"/>
        <w:jc w:val="center"/>
        <w:rPr>
          <w:rFonts w:ascii="Times New Roman" w:hAnsi="Times New Roman" w:cs="Times New Roman"/>
          <w:b/>
          <w:color w:val="000000"/>
          <w:spacing w:val="-3"/>
          <w:sz w:val="26"/>
          <w:szCs w:val="26"/>
        </w:rPr>
      </w:pP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color w:val="000000"/>
          <w:spacing w:val="-2"/>
          <w:sz w:val="28"/>
          <w:szCs w:val="28"/>
        </w:rPr>
        <w:t xml:space="preserve">10. The volume of construction work in new construction is determined by summing up the volume of investments in fixed capital for construction and installation work carried out by business entities </w:t>
      </w:r>
      <w:r w:rsidRPr="00201E5B">
        <w:rPr>
          <w:rFonts w:ascii="Times New Roman" w:hAnsi="Times New Roman" w:cs="Times New Roman"/>
          <w:spacing w:val="-2"/>
          <w:sz w:val="28"/>
          <w:szCs w:val="28"/>
        </w:rPr>
        <w:t>and individual developers, as well as other costs associated with the construction of the facility</w:t>
      </w:r>
      <w:r w:rsidR="00144411">
        <w:rPr>
          <w:rFonts w:ascii="Times New Roman" w:hAnsi="Times New Roman" w:cs="Times New Roman"/>
          <w:spacing w:val="-2"/>
          <w:sz w:val="28"/>
          <w:szCs w:val="28"/>
        </w:rPr>
        <w:t>.</w:t>
      </w:r>
    </w:p>
    <w:p w:rsidR="00FC271B" w:rsidRDefault="00FC271B" w:rsidP="00FC271B">
      <w:pPr>
        <w:shd w:val="clear" w:color="auto" w:fill="FFFFFF"/>
        <w:rPr>
          <w:rFonts w:ascii="Times New Roman" w:hAnsi="Times New Roman" w:cs="Times New Roman"/>
          <w:color w:val="000000"/>
          <w:spacing w:val="-2"/>
          <w:sz w:val="28"/>
          <w:szCs w:val="28"/>
          <w:lang w:val="kk-KZ"/>
        </w:rPr>
      </w:pPr>
      <w:r w:rsidRPr="00201E5B">
        <w:rPr>
          <w:rFonts w:ascii="Times New Roman" w:hAnsi="Times New Roman" w:cs="Times New Roman"/>
          <w:color w:val="000000"/>
          <w:spacing w:val="-2"/>
          <w:sz w:val="28"/>
          <w:szCs w:val="28"/>
        </w:rPr>
        <w:t>The volume of construction work in new construction is calculated using the following formula:</w:t>
      </w:r>
    </w:p>
    <w:p w:rsidR="00FC271B" w:rsidRPr="00EC7173" w:rsidRDefault="00FC271B" w:rsidP="00FC271B">
      <w:pPr>
        <w:shd w:val="clear" w:color="auto" w:fill="FFFFFF"/>
        <w:rPr>
          <w:rFonts w:ascii="Times New Roman" w:hAnsi="Times New Roman" w:cs="Times New Roman"/>
          <w:color w:val="000000"/>
          <w:spacing w:val="-2"/>
          <w:sz w:val="26"/>
          <w:szCs w:val="26"/>
          <w:lang w:val="kk-KZ"/>
        </w:rPr>
      </w:pPr>
    </w:p>
    <w:tbl>
      <w:tblPr>
        <w:tblW w:w="0" w:type="auto"/>
        <w:tblLook w:val="04A0" w:firstRow="1" w:lastRow="0" w:firstColumn="1" w:lastColumn="0" w:noHBand="0" w:noVBand="1"/>
      </w:tblPr>
      <w:tblGrid>
        <w:gridCol w:w="8971"/>
        <w:gridCol w:w="666"/>
      </w:tblGrid>
      <w:tr w:rsidR="00FC271B" w:rsidRPr="00201E5B" w:rsidTr="00467E7B">
        <w:tc>
          <w:tcPr>
            <w:tcW w:w="9180" w:type="dxa"/>
          </w:tcPr>
          <w:p w:rsidR="00FC271B" w:rsidRPr="00201E5B" w:rsidRDefault="00FC271B" w:rsidP="00467E7B">
            <w:pPr>
              <w:ind w:firstLine="0"/>
              <w:jc w:val="center"/>
              <w:rPr>
                <w:rFonts w:ascii="Times New Roman" w:hAnsi="Times New Roman" w:cs="Times New Roman"/>
                <w:sz w:val="28"/>
                <w:szCs w:val="28"/>
              </w:rPr>
            </w:pPr>
            <w:r w:rsidRPr="00201E5B">
              <w:rPr>
                <w:rFonts w:ascii="Times New Roman" w:hAnsi="Times New Roman" w:cs="Times New Roman"/>
                <w:position w:val="-16"/>
                <w:sz w:val="28"/>
                <w:szCs w:val="28"/>
              </w:rPr>
              <w:object w:dxaOrig="2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31.5pt" o:ole="">
                  <v:imagedata r:id="rId7" o:title=""/>
                </v:shape>
                <o:OLEObject Type="Embed" ProgID="Equation.3" ShapeID="_x0000_i1025" DrawAspect="Content" ObjectID="_1744554188" r:id="rId8"/>
              </w:object>
            </w:r>
            <w:r w:rsidRPr="00201E5B">
              <w:rPr>
                <w:rFonts w:ascii="Times New Roman" w:hAnsi="Times New Roman" w:cs="Times New Roman"/>
                <w:sz w:val="28"/>
                <w:szCs w:val="28"/>
              </w:rPr>
              <w:t>,</w:t>
            </w:r>
          </w:p>
        </w:tc>
        <w:tc>
          <w:tcPr>
            <w:tcW w:w="673" w:type="dxa"/>
            <w:vAlign w:val="center"/>
          </w:tcPr>
          <w:p w:rsidR="00FC271B" w:rsidRPr="00201E5B" w:rsidRDefault="00FC271B" w:rsidP="00467E7B">
            <w:pPr>
              <w:tabs>
                <w:tab w:val="left" w:pos="6804"/>
              </w:tabs>
              <w:ind w:right="-2" w:firstLine="0"/>
              <w:jc w:val="right"/>
              <w:rPr>
                <w:rFonts w:ascii="Times New Roman" w:hAnsi="Times New Roman" w:cs="Times New Roman"/>
                <w:sz w:val="28"/>
                <w:szCs w:val="28"/>
              </w:rPr>
            </w:pPr>
            <w:r w:rsidRPr="00201E5B">
              <w:rPr>
                <w:rFonts w:ascii="Times New Roman" w:hAnsi="Times New Roman" w:cs="Times New Roman"/>
                <w:snapToGrid w:val="0"/>
                <w:sz w:val="28"/>
                <w:szCs w:val="28"/>
              </w:rPr>
              <w:t>(1)</w:t>
            </w:r>
          </w:p>
        </w:tc>
      </w:tr>
    </w:tbl>
    <w:p w:rsidR="00FC271B" w:rsidRPr="00EC7173" w:rsidRDefault="00FC271B" w:rsidP="00FC271B">
      <w:pPr>
        <w:pStyle w:val="Naimenovanie"/>
        <w:spacing w:before="0" w:after="0"/>
        <w:ind w:firstLine="737"/>
        <w:jc w:val="left"/>
        <w:rPr>
          <w:rFonts w:ascii="Times New Roman" w:hAnsi="Times New Roman"/>
          <w:b w:val="0"/>
          <w:snapToGrid w:val="0"/>
          <w:sz w:val="26"/>
          <w:szCs w:val="26"/>
          <w:lang w:val="kk-KZ"/>
        </w:rPr>
      </w:pPr>
    </w:p>
    <w:p w:rsidR="00FC271B" w:rsidRPr="00201E5B" w:rsidRDefault="00FC271B" w:rsidP="00FC271B">
      <w:pPr>
        <w:pStyle w:val="Naimenovanie"/>
        <w:spacing w:before="0" w:after="0"/>
        <w:ind w:firstLine="709"/>
        <w:jc w:val="left"/>
        <w:rPr>
          <w:rFonts w:ascii="Times New Roman" w:hAnsi="Times New Roman"/>
          <w:b w:val="0"/>
          <w:snapToGrid w:val="0"/>
          <w:sz w:val="28"/>
          <w:szCs w:val="28"/>
          <w:lang w:val="kk-KZ"/>
        </w:rPr>
      </w:pPr>
      <w:r w:rsidRPr="00201E5B">
        <w:rPr>
          <w:rFonts w:ascii="Times New Roman" w:hAnsi="Times New Roman"/>
          <w:b w:val="0"/>
          <w:snapToGrid w:val="0"/>
          <w:sz w:val="28"/>
          <w:szCs w:val="28"/>
          <w:lang w:val="kk-KZ"/>
        </w:rPr>
        <w:t>Where:</w:t>
      </w:r>
    </w:p>
    <w:p w:rsidR="00FC271B" w:rsidRPr="00201E5B" w:rsidRDefault="00FC271B" w:rsidP="00FC271B">
      <w:pPr>
        <w:pStyle w:val="PoiasFormula"/>
        <w:tabs>
          <w:tab w:val="clear" w:pos="3402"/>
          <w:tab w:val="left" w:pos="993"/>
        </w:tabs>
        <w:ind w:left="0" w:firstLine="709"/>
        <w:jc w:val="both"/>
        <w:rPr>
          <w:rFonts w:ascii="Times New Roman" w:hAnsi="Times New Roman"/>
          <w:snapToGrid w:val="0"/>
          <w:color w:val="000000"/>
          <w:sz w:val="28"/>
          <w:szCs w:val="28"/>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nov</w:t>
      </w:r>
      <w:r w:rsidRPr="00201E5B">
        <w:rPr>
          <w:rFonts w:ascii="Times New Roman" w:hAnsi="Times New Roman"/>
          <w:snapToGrid w:val="0"/>
          <w:sz w:val="28"/>
          <w:szCs w:val="28"/>
          <w:lang w:val="kk-KZ"/>
        </w:rPr>
        <w:t xml:space="preserve"> </w:t>
      </w:r>
      <w:r w:rsidRPr="00201E5B">
        <w:rPr>
          <w:rFonts w:ascii="Times New Roman" w:hAnsi="Times New Roman"/>
          <w:snapToGrid w:val="0"/>
          <w:color w:val="000000"/>
          <w:sz w:val="28"/>
          <w:szCs w:val="28"/>
          <w:lang w:val="kk-KZ"/>
        </w:rPr>
        <w:t xml:space="preserve">- </w:t>
      </w:r>
      <w:r w:rsidRPr="00201E5B">
        <w:rPr>
          <w:rFonts w:ascii="Times New Roman" w:hAnsi="Times New Roman"/>
          <w:color w:val="000000"/>
          <w:sz w:val="28"/>
          <w:szCs w:val="28"/>
          <w:lang w:val="kk-KZ"/>
        </w:rPr>
        <w:t xml:space="preserve">about </w:t>
      </w:r>
      <w:r w:rsidRPr="00201E5B">
        <w:rPr>
          <w:rFonts w:ascii="Times New Roman" w:hAnsi="Times New Roman"/>
          <w:color w:val="000000"/>
          <w:spacing w:val="-2"/>
          <w:sz w:val="28"/>
          <w:szCs w:val="28"/>
        </w:rPr>
        <w:t>the volume of construction work in new construction</w:t>
      </w:r>
      <w:r w:rsidR="00144411">
        <w:rPr>
          <w:rFonts w:ascii="Times New Roman" w:hAnsi="Times New Roman"/>
          <w:color w:val="000000"/>
          <w:spacing w:val="-2"/>
          <w:sz w:val="28"/>
          <w:szCs w:val="28"/>
        </w:rPr>
        <w:t>;</w:t>
      </w:r>
    </w:p>
    <w:p w:rsidR="00FC271B" w:rsidRPr="00201E5B" w:rsidRDefault="00FC271B" w:rsidP="00FC271B">
      <w:pPr>
        <w:pStyle w:val="PoiasFormula"/>
        <w:tabs>
          <w:tab w:val="clear" w:pos="3402"/>
          <w:tab w:val="left" w:pos="993"/>
        </w:tabs>
        <w:ind w:left="0" w:firstLine="709"/>
        <w:jc w:val="both"/>
        <w:rPr>
          <w:rFonts w:ascii="Times New Roman" w:hAnsi="Times New Roman"/>
          <w:color w:val="000000"/>
          <w:sz w:val="28"/>
          <w:szCs w:val="28"/>
        </w:rPr>
      </w:pPr>
      <w:r w:rsidRPr="00201E5B">
        <w:rPr>
          <w:rFonts w:ascii="Times New Roman" w:hAnsi="Times New Roman"/>
          <w:i/>
          <w:snapToGrid w:val="0"/>
          <w:color w:val="000000"/>
          <w:sz w:val="28"/>
          <w:szCs w:val="28"/>
          <w:lang w:val="en-US"/>
        </w:rPr>
        <w:t xml:space="preserve">v </w:t>
      </w:r>
      <w:r w:rsidRPr="00201E5B">
        <w:rPr>
          <w:rFonts w:ascii="Times New Roman" w:hAnsi="Times New Roman"/>
          <w:i/>
          <w:snapToGrid w:val="0"/>
          <w:color w:val="000000"/>
          <w:sz w:val="28"/>
          <w:szCs w:val="28"/>
          <w:vertAlign w:val="subscript"/>
          <w:lang w:val="en-US"/>
        </w:rPr>
        <w:t xml:space="preserve">sm </w:t>
      </w:r>
      <w:r w:rsidRPr="00201E5B">
        <w:rPr>
          <w:rFonts w:ascii="Times New Roman" w:hAnsi="Times New Roman"/>
          <w:snapToGrid w:val="0"/>
          <w:color w:val="000000"/>
          <w:sz w:val="28"/>
          <w:szCs w:val="28"/>
          <w:vertAlign w:val="subscript"/>
          <w:lang w:val="en-US"/>
        </w:rPr>
        <w:t xml:space="preserve">r </w:t>
      </w:r>
      <w:r w:rsidRPr="00201E5B">
        <w:rPr>
          <w:rFonts w:ascii="Times New Roman" w:hAnsi="Times New Roman"/>
          <w:i/>
          <w:snapToGrid w:val="0"/>
          <w:color w:val="000000"/>
          <w:sz w:val="28"/>
          <w:szCs w:val="28"/>
          <w:vertAlign w:val="subscript"/>
          <w:lang w:val="en-US"/>
        </w:rPr>
        <w:t xml:space="preserve">P </w:t>
      </w:r>
      <w:r w:rsidRPr="00201E5B">
        <w:rPr>
          <w:rFonts w:ascii="Times New Roman" w:hAnsi="Times New Roman"/>
          <w:snapToGrid w:val="0"/>
          <w:color w:val="000000"/>
          <w:sz w:val="28"/>
          <w:szCs w:val="28"/>
          <w:lang w:val="kk-KZ"/>
        </w:rPr>
        <w:t xml:space="preserve">- the volume of costs </w:t>
      </w:r>
      <w:r w:rsidRPr="00201E5B">
        <w:rPr>
          <w:rFonts w:ascii="Times New Roman" w:hAnsi="Times New Roman"/>
          <w:color w:val="000000"/>
          <w:spacing w:val="-2"/>
          <w:sz w:val="28"/>
          <w:szCs w:val="28"/>
        </w:rPr>
        <w:t xml:space="preserve">for </w:t>
      </w:r>
      <w:r w:rsidRPr="00201E5B">
        <w:rPr>
          <w:rFonts w:ascii="Times New Roman" w:hAnsi="Times New Roman"/>
          <w:snapToGrid w:val="0"/>
          <w:color w:val="000000"/>
          <w:sz w:val="28"/>
          <w:szCs w:val="28"/>
          <w:lang w:val="kk-KZ"/>
        </w:rPr>
        <w:t xml:space="preserve">construction and installation works </w:t>
      </w:r>
      <w:r w:rsidRPr="00201E5B">
        <w:rPr>
          <w:rFonts w:ascii="Times New Roman" w:hAnsi="Times New Roman"/>
          <w:color w:val="000000"/>
          <w:spacing w:val="-2"/>
          <w:sz w:val="28"/>
          <w:szCs w:val="28"/>
        </w:rPr>
        <w:t>for large, medium and small enterprises</w:t>
      </w:r>
      <w:r w:rsidR="00144411">
        <w:rPr>
          <w:rFonts w:ascii="Times New Roman" w:hAnsi="Times New Roman"/>
          <w:color w:val="000000"/>
          <w:spacing w:val="-2"/>
          <w:sz w:val="28"/>
          <w:szCs w:val="28"/>
        </w:rPr>
        <w:t>;</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color w:val="000000"/>
          <w:sz w:val="28"/>
          <w:szCs w:val="28"/>
          <w:lang w:val="en-US"/>
        </w:rPr>
        <w:t xml:space="preserve">v </w:t>
      </w:r>
      <w:r w:rsidRPr="00201E5B">
        <w:rPr>
          <w:rFonts w:ascii="Times New Roman" w:hAnsi="Times New Roman" w:cs="Times New Roman"/>
          <w:i/>
          <w:snapToGrid w:val="0"/>
          <w:color w:val="000000"/>
          <w:sz w:val="28"/>
          <w:szCs w:val="28"/>
          <w:vertAlign w:val="subscript"/>
          <w:lang w:val="en-US"/>
        </w:rPr>
        <w:t xml:space="preserve">smrIS </w:t>
      </w:r>
      <w:r w:rsidRPr="00201E5B">
        <w:rPr>
          <w:rFonts w:ascii="Times New Roman" w:hAnsi="Times New Roman" w:cs="Times New Roman"/>
          <w:snapToGrid w:val="0"/>
          <w:color w:val="000000"/>
          <w:sz w:val="28"/>
          <w:szCs w:val="28"/>
          <w:lang w:val="kk-KZ"/>
        </w:rPr>
        <w:t xml:space="preserve">- </w:t>
      </w:r>
      <w:r w:rsidRPr="00201E5B">
        <w:rPr>
          <w:rFonts w:ascii="Times New Roman" w:hAnsi="Times New Roman" w:cs="Times New Roman"/>
          <w:snapToGrid w:val="0"/>
          <w:color w:val="000000"/>
          <w:sz w:val="28"/>
          <w:szCs w:val="28"/>
        </w:rPr>
        <w:t xml:space="preserve">the amount </w:t>
      </w:r>
      <w:r w:rsidRPr="00201E5B">
        <w:rPr>
          <w:rFonts w:ascii="Times New Roman" w:hAnsi="Times New Roman" w:cs="Times New Roman"/>
          <w:color w:val="000000"/>
          <w:spacing w:val="-2"/>
          <w:sz w:val="28"/>
          <w:szCs w:val="28"/>
        </w:rPr>
        <w:t>of costs for construction and installation works of individual developers;</w:t>
      </w:r>
    </w:p>
    <w:p w:rsidR="00FC271B" w:rsidRPr="00201E5B" w:rsidRDefault="00FC271B" w:rsidP="00FC271B">
      <w:pPr>
        <w:pStyle w:val="PoiasFormula"/>
        <w:ind w:left="0" w:firstLine="709"/>
        <w:jc w:val="both"/>
        <w:rPr>
          <w:rFonts w:ascii="Times New Roman" w:hAnsi="Times New Roman"/>
          <w:sz w:val="28"/>
          <w:szCs w:val="28"/>
        </w:rPr>
      </w:pPr>
      <w:r w:rsidRPr="00201E5B">
        <w:rPr>
          <w:rFonts w:ascii="Times New Roman" w:hAnsi="Times New Roman"/>
          <w:i/>
          <w:snapToGrid w:val="0"/>
          <w:color w:val="000000"/>
          <w:sz w:val="28"/>
          <w:szCs w:val="28"/>
          <w:lang w:val="en-US"/>
        </w:rPr>
        <w:t xml:space="preserve">v </w:t>
      </w:r>
      <w:r w:rsidRPr="00201E5B">
        <w:rPr>
          <w:rFonts w:ascii="Times New Roman" w:hAnsi="Times New Roman"/>
          <w:i/>
          <w:snapToGrid w:val="0"/>
          <w:color w:val="000000"/>
          <w:sz w:val="28"/>
          <w:szCs w:val="28"/>
          <w:vertAlign w:val="subscript"/>
          <w:lang w:val="en-US"/>
        </w:rPr>
        <w:t xml:space="preserve">p </w:t>
      </w:r>
      <w:r w:rsidRPr="00201E5B">
        <w:rPr>
          <w:rFonts w:ascii="Times New Roman" w:hAnsi="Times New Roman"/>
          <w:snapToGrid w:val="0"/>
          <w:color w:val="000000"/>
          <w:sz w:val="28"/>
          <w:szCs w:val="28"/>
        </w:rPr>
        <w:t xml:space="preserve">- the amount of other </w:t>
      </w:r>
      <w:r w:rsidRPr="00201E5B">
        <w:rPr>
          <w:rFonts w:ascii="Times New Roman" w:hAnsi="Times New Roman"/>
          <w:snapToGrid w:val="0"/>
          <w:sz w:val="28"/>
          <w:szCs w:val="28"/>
        </w:rPr>
        <w:t>costs associated with the construction of the facility</w:t>
      </w:r>
      <w:r w:rsidR="00144411">
        <w:rPr>
          <w:rFonts w:ascii="Times New Roman" w:hAnsi="Times New Roman"/>
          <w:snapToGrid w:val="0"/>
          <w:sz w:val="28"/>
          <w:szCs w:val="28"/>
        </w:rPr>
        <w:t>.</w:t>
      </w:r>
    </w:p>
    <w:p w:rsidR="00FC271B" w:rsidRPr="00D26716" w:rsidRDefault="00FC271B" w:rsidP="00FC271B">
      <w:pPr>
        <w:tabs>
          <w:tab w:val="left" w:pos="1134"/>
        </w:tabs>
        <w:rPr>
          <w:rFonts w:ascii="Times New Roman" w:hAnsi="Times New Roman" w:cs="Times New Roman"/>
          <w:sz w:val="28"/>
          <w:szCs w:val="28"/>
        </w:rPr>
      </w:pPr>
      <w:r w:rsidRPr="00201E5B">
        <w:rPr>
          <w:rFonts w:ascii="Times New Roman" w:hAnsi="Times New Roman" w:cs="Times New Roman"/>
          <w:color w:val="000000"/>
          <w:spacing w:val="-2"/>
          <w:sz w:val="28"/>
          <w:szCs w:val="28"/>
        </w:rPr>
        <w:t>11. Statistical information on the costs of construction and installation works for large, medium and small enterprises is formed on the basis of monthly nationwide statistical observation on investments in fixed assets.</w:t>
      </w:r>
    </w:p>
    <w:p w:rsidR="00FC271B" w:rsidRPr="00D26716" w:rsidRDefault="00FC271B" w:rsidP="00FC271B">
      <w:pPr>
        <w:tabs>
          <w:tab w:val="left" w:pos="1134"/>
        </w:tabs>
        <w:rPr>
          <w:rFonts w:ascii="Times New Roman" w:hAnsi="Times New Roman" w:cs="Times New Roman"/>
          <w:sz w:val="28"/>
          <w:szCs w:val="28"/>
        </w:rPr>
      </w:pPr>
      <w:r w:rsidRPr="00201E5B">
        <w:rPr>
          <w:rFonts w:ascii="Times New Roman" w:hAnsi="Times New Roman" w:cs="Times New Roman"/>
          <w:snapToGrid w:val="0"/>
          <w:color w:val="000000"/>
          <w:sz w:val="28"/>
          <w:szCs w:val="28"/>
          <w:lang w:val="kk-KZ"/>
        </w:rPr>
        <w:t xml:space="preserve">12. Statistical data </w:t>
      </w:r>
      <w:r w:rsidRPr="00201E5B">
        <w:rPr>
          <w:rFonts w:ascii="Times New Roman" w:hAnsi="Times New Roman" w:cs="Times New Roman"/>
          <w:color w:val="000000"/>
          <w:spacing w:val="-2"/>
          <w:sz w:val="28"/>
          <w:szCs w:val="28"/>
        </w:rPr>
        <w:t xml:space="preserve">on the costs of construction and installation works of individual developers </w:t>
      </w:r>
      <w:r w:rsidRPr="00201E5B">
        <w:rPr>
          <w:rFonts w:ascii="Times New Roman" w:hAnsi="Times New Roman" w:cs="Times New Roman"/>
          <w:snapToGrid w:val="0"/>
          <w:color w:val="000000"/>
          <w:sz w:val="28"/>
          <w:szCs w:val="28"/>
          <w:lang w:val="kk-KZ"/>
        </w:rPr>
        <w:t xml:space="preserve">are formed on the basis of statistical observation of </w:t>
      </w:r>
      <w:r w:rsidRPr="00201E5B">
        <w:rPr>
          <w:rFonts w:ascii="Times New Roman" w:hAnsi="Times New Roman" w:cs="Times New Roman"/>
          <w:snapToGrid w:val="0"/>
          <w:color w:val="000000"/>
          <w:sz w:val="28"/>
          <w:szCs w:val="28"/>
        </w:rPr>
        <w:t>the objects put into operation by individual developers</w:t>
      </w:r>
      <w:r w:rsidR="00144411">
        <w:rPr>
          <w:rFonts w:ascii="Times New Roman" w:hAnsi="Times New Roman" w:cs="Times New Roman"/>
          <w:snapToGrid w:val="0"/>
          <w:color w:val="000000"/>
          <w:sz w:val="28"/>
          <w:szCs w:val="28"/>
        </w:rPr>
        <w:t>.</w:t>
      </w:r>
    </w:p>
    <w:p w:rsidR="00FC271B" w:rsidRPr="00201E5B" w:rsidRDefault="00FC271B" w:rsidP="00FC271B">
      <w:pPr>
        <w:pStyle w:val="PoiasFormula"/>
        <w:tabs>
          <w:tab w:val="left" w:pos="1134"/>
        </w:tabs>
        <w:ind w:left="0" w:firstLine="709"/>
        <w:jc w:val="both"/>
        <w:rPr>
          <w:rFonts w:ascii="Times New Roman" w:hAnsi="Times New Roman"/>
          <w:color w:val="000000"/>
          <w:spacing w:val="-2"/>
          <w:sz w:val="28"/>
          <w:szCs w:val="28"/>
        </w:rPr>
      </w:pPr>
      <w:r w:rsidRPr="00201E5B">
        <w:rPr>
          <w:rFonts w:ascii="Times New Roman" w:hAnsi="Times New Roman"/>
          <w:snapToGrid w:val="0"/>
          <w:color w:val="000000"/>
          <w:sz w:val="28"/>
          <w:szCs w:val="28"/>
        </w:rPr>
        <w:lastRenderedPageBreak/>
        <w:t>13. Data on the statistical indicator "Other costs associated with the construction of the facility" are formed annually on the basis of a nationwide statistical observation on investment activity</w:t>
      </w:r>
      <w:r w:rsidR="00144411">
        <w:rPr>
          <w:rFonts w:ascii="Times New Roman" w:hAnsi="Times New Roman"/>
          <w:snapToGrid w:val="0"/>
          <w:color w:val="000000"/>
          <w:sz w:val="28"/>
          <w:szCs w:val="28"/>
        </w:rPr>
        <w:t>.</w:t>
      </w:r>
      <w:r w:rsidRPr="00201E5B">
        <w:rPr>
          <w:rFonts w:ascii="Times New Roman" w:hAnsi="Times New Roman"/>
          <w:color w:val="000000"/>
          <w:spacing w:val="-2"/>
          <w:sz w:val="28"/>
          <w:szCs w:val="28"/>
        </w:rPr>
        <w:t xml:space="preserve"> From the total volume</w:t>
      </w:r>
      <w:r w:rsidRPr="00201E5B">
        <w:rPr>
          <w:rFonts w:ascii="Times New Roman" w:hAnsi="Times New Roman"/>
          <w:spacing w:val="-2"/>
          <w:sz w:val="28"/>
          <w:szCs w:val="28"/>
        </w:rPr>
        <w:t xml:space="preserve"> </w:t>
      </w:r>
      <w:r w:rsidRPr="00201E5B">
        <w:rPr>
          <w:rFonts w:ascii="Times New Roman" w:hAnsi="Times New Roman"/>
          <w:color w:val="000000"/>
          <w:spacing w:val="-2"/>
          <w:sz w:val="28"/>
          <w:szCs w:val="28"/>
        </w:rPr>
        <w:t xml:space="preserve">other costs used in calculating the gross output of construction excludes </w:t>
      </w:r>
      <w:r w:rsidRPr="00201E5B">
        <w:rPr>
          <w:rFonts w:ascii="Times New Roman" w:hAnsi="Times New Roman"/>
          <w:spacing w:val="-2"/>
          <w:sz w:val="28"/>
          <w:szCs w:val="28"/>
        </w:rPr>
        <w:t>the costs of design and survey work and interest paid to the bank for a loan</w:t>
      </w:r>
      <w:r w:rsidR="00144411">
        <w:rPr>
          <w:rFonts w:ascii="Times New Roman" w:hAnsi="Times New Roman"/>
          <w:spacing w:val="-2"/>
          <w:sz w:val="28"/>
          <w:szCs w:val="28"/>
        </w:rPr>
        <w:t>.</w:t>
      </w:r>
    </w:p>
    <w:p w:rsidR="00FC271B" w:rsidRPr="00D26716" w:rsidRDefault="00FC271B" w:rsidP="00FC271B">
      <w:pPr>
        <w:tabs>
          <w:tab w:val="left" w:pos="1134"/>
        </w:tabs>
        <w:rPr>
          <w:rFonts w:ascii="Times New Roman" w:hAnsi="Times New Roman" w:cs="Times New Roman"/>
          <w:sz w:val="28"/>
          <w:szCs w:val="28"/>
        </w:rPr>
      </w:pPr>
      <w:r w:rsidRPr="00201E5B">
        <w:rPr>
          <w:rFonts w:ascii="Times New Roman" w:hAnsi="Times New Roman"/>
          <w:snapToGrid w:val="0"/>
          <w:color w:val="000000"/>
          <w:sz w:val="28"/>
          <w:szCs w:val="28"/>
        </w:rPr>
        <w:t xml:space="preserve">In the monthly calculation </w:t>
      </w:r>
      <w:r w:rsidRPr="00201E5B">
        <w:rPr>
          <w:rFonts w:ascii="Times New Roman" w:hAnsi="Times New Roman"/>
          <w:color w:val="000000"/>
          <w:spacing w:val="-2"/>
          <w:sz w:val="28"/>
          <w:szCs w:val="28"/>
        </w:rPr>
        <w:t xml:space="preserve">of the gross output of construction products, </w:t>
      </w:r>
      <w:r w:rsidRPr="00201E5B">
        <w:rPr>
          <w:rFonts w:ascii="Times New Roman" w:hAnsi="Times New Roman"/>
          <w:snapToGrid w:val="0"/>
          <w:color w:val="000000"/>
          <w:sz w:val="28"/>
          <w:szCs w:val="28"/>
        </w:rPr>
        <w:t>1/12 of the annual volume of other costs associated with the construction of the facility is used.</w:t>
      </w:r>
    </w:p>
    <w:p w:rsidR="00FC271B" w:rsidRPr="00201E5B" w:rsidRDefault="00FC271B" w:rsidP="00FC271B">
      <w:pPr>
        <w:shd w:val="clear" w:color="auto" w:fill="FFFFFF"/>
        <w:tabs>
          <w:tab w:val="left" w:pos="1134"/>
        </w:tabs>
        <w:rPr>
          <w:rFonts w:ascii="Times New Roman" w:hAnsi="Times New Roman" w:cs="Times New Roman"/>
          <w:color w:val="000000"/>
          <w:spacing w:val="-2"/>
          <w:sz w:val="28"/>
          <w:szCs w:val="28"/>
        </w:rPr>
      </w:pPr>
      <w:r w:rsidRPr="00201E5B">
        <w:rPr>
          <w:rFonts w:ascii="Times New Roman" w:hAnsi="Times New Roman" w:cs="Times New Roman"/>
          <w:color w:val="000000"/>
          <w:spacing w:val="-2"/>
          <w:sz w:val="28"/>
          <w:szCs w:val="28"/>
        </w:rPr>
        <w:t>14. The volume of construction work on the repair of buildings and structures is formed by summing up the volume of work on the overhaul and current repair of buildings and structures carried out by economic entities</w:t>
      </w:r>
      <w:r w:rsidR="00144411">
        <w:rPr>
          <w:rFonts w:ascii="Times New Roman" w:hAnsi="Times New Roman" w:cs="Times New Roman"/>
          <w:color w:val="000000"/>
          <w:spacing w:val="-2"/>
          <w:sz w:val="28"/>
          <w:szCs w:val="28"/>
        </w:rPr>
        <w:t>,</w:t>
      </w:r>
      <w:r w:rsidRPr="00201E5B">
        <w:rPr>
          <w:rFonts w:ascii="Times New Roman" w:hAnsi="Times New Roman" w:cs="Times New Roman"/>
          <w:spacing w:val="-2"/>
          <w:sz w:val="28"/>
          <w:szCs w:val="28"/>
        </w:rPr>
        <w:t xml:space="preserve"> as well as household expenses for building materials for the maintenance and repair of residential premises and </w:t>
      </w:r>
      <w:r w:rsidRPr="00201E5B">
        <w:rPr>
          <w:rFonts w:ascii="Times New Roman" w:hAnsi="Times New Roman" w:cs="Times New Roman"/>
          <w:color w:val="000000"/>
          <w:spacing w:val="-2"/>
          <w:sz w:val="28"/>
          <w:szCs w:val="28"/>
        </w:rPr>
        <w:t>the volume of construction, repair and construction work and services provided by households.</w:t>
      </w:r>
    </w:p>
    <w:p w:rsidR="00FC271B" w:rsidRPr="00201E5B" w:rsidRDefault="00FC271B" w:rsidP="00FC271B">
      <w:pPr>
        <w:shd w:val="clear" w:color="auto" w:fill="FFFFFF"/>
        <w:tabs>
          <w:tab w:val="left" w:pos="1134"/>
        </w:tabs>
        <w:rPr>
          <w:rFonts w:ascii="Times New Roman" w:hAnsi="Times New Roman" w:cs="Times New Roman"/>
          <w:color w:val="000000"/>
          <w:spacing w:val="-2"/>
          <w:sz w:val="28"/>
          <w:szCs w:val="28"/>
        </w:rPr>
      </w:pPr>
      <w:r w:rsidRPr="00201E5B">
        <w:rPr>
          <w:rFonts w:ascii="Times New Roman" w:hAnsi="Times New Roman" w:cs="Times New Roman"/>
          <w:color w:val="000000"/>
          <w:spacing w:val="-2"/>
          <w:sz w:val="28"/>
          <w:szCs w:val="28"/>
        </w:rPr>
        <w:t>The volume of construction work on capital and current repairs of buildings and structures is calculated by the following formula:</w:t>
      </w:r>
    </w:p>
    <w:p w:rsidR="00FC271B" w:rsidRPr="00EC7173" w:rsidRDefault="00FC271B" w:rsidP="00FC271B">
      <w:pPr>
        <w:shd w:val="clear" w:color="auto" w:fill="FFFFFF"/>
        <w:rPr>
          <w:rFonts w:ascii="Times New Roman" w:hAnsi="Times New Roman" w:cs="Times New Roman"/>
          <w:color w:val="000000"/>
          <w:spacing w:val="-2"/>
          <w:sz w:val="26"/>
          <w:szCs w:val="26"/>
        </w:rPr>
      </w:pPr>
    </w:p>
    <w:tbl>
      <w:tblPr>
        <w:tblW w:w="10137" w:type="dxa"/>
        <w:tblLook w:val="04A0" w:firstRow="1" w:lastRow="0" w:firstColumn="1" w:lastColumn="0" w:noHBand="0" w:noVBand="1"/>
      </w:tblPr>
      <w:tblGrid>
        <w:gridCol w:w="9464"/>
        <w:gridCol w:w="673"/>
      </w:tblGrid>
      <w:tr w:rsidR="00FC271B" w:rsidRPr="00201E5B" w:rsidTr="00467E7B">
        <w:tc>
          <w:tcPr>
            <w:tcW w:w="9464" w:type="dxa"/>
          </w:tcPr>
          <w:p w:rsidR="00FC271B" w:rsidRPr="00201E5B" w:rsidRDefault="00FC271B" w:rsidP="00467E7B">
            <w:pPr>
              <w:tabs>
                <w:tab w:val="left" w:pos="8964"/>
              </w:tabs>
              <w:ind w:firstLine="0"/>
              <w:jc w:val="center"/>
              <w:rPr>
                <w:rFonts w:ascii="Times New Roman" w:hAnsi="Times New Roman" w:cs="Times New Roman"/>
                <w:sz w:val="28"/>
                <w:szCs w:val="28"/>
              </w:rPr>
            </w:pPr>
            <w:r w:rsidRPr="00201E5B">
              <w:rPr>
                <w:rFonts w:ascii="Times New Roman" w:hAnsi="Times New Roman" w:cs="Times New Roman"/>
                <w:position w:val="-16"/>
                <w:sz w:val="28"/>
                <w:szCs w:val="28"/>
              </w:rPr>
              <w:object w:dxaOrig="3460" w:dyaOrig="400">
                <v:shape id="_x0000_i1026" type="#_x0000_t75" style="width:371.5pt;height:25.5pt" o:ole="">
                  <v:imagedata r:id="rId9" o:title=""/>
                </v:shape>
                <o:OLEObject Type="Embed" ProgID="Equation.3" ShapeID="_x0000_i1026" DrawAspect="Content" ObjectID="_1744554189" r:id="rId10"/>
              </w:object>
            </w:r>
            <w:r w:rsidRPr="00201E5B">
              <w:rPr>
                <w:rFonts w:ascii="Times New Roman" w:hAnsi="Times New Roman" w:cs="Times New Roman"/>
                <w:sz w:val="28"/>
                <w:szCs w:val="28"/>
              </w:rPr>
              <w:t>,</w:t>
            </w:r>
          </w:p>
        </w:tc>
        <w:tc>
          <w:tcPr>
            <w:tcW w:w="673" w:type="dxa"/>
            <w:vAlign w:val="center"/>
          </w:tcPr>
          <w:p w:rsidR="00FC271B" w:rsidRPr="00201E5B" w:rsidRDefault="00FC271B" w:rsidP="00467E7B">
            <w:pPr>
              <w:tabs>
                <w:tab w:val="left" w:pos="6804"/>
              </w:tabs>
              <w:ind w:left="-121" w:right="-2" w:firstLine="0"/>
              <w:rPr>
                <w:rFonts w:ascii="Times New Roman" w:hAnsi="Times New Roman" w:cs="Times New Roman"/>
                <w:snapToGrid w:val="0"/>
                <w:sz w:val="28"/>
                <w:szCs w:val="28"/>
              </w:rPr>
            </w:pPr>
            <w:r w:rsidRPr="00201E5B">
              <w:rPr>
                <w:rFonts w:ascii="Times New Roman" w:hAnsi="Times New Roman" w:cs="Times New Roman"/>
                <w:snapToGrid w:val="0"/>
                <w:sz w:val="28"/>
                <w:szCs w:val="28"/>
              </w:rPr>
              <w:t>(2)</w:t>
            </w:r>
          </w:p>
          <w:p w:rsidR="00FC271B" w:rsidRPr="00201E5B" w:rsidRDefault="00FC271B" w:rsidP="00467E7B">
            <w:pPr>
              <w:tabs>
                <w:tab w:val="left" w:pos="6804"/>
              </w:tabs>
              <w:ind w:left="-121" w:right="-2" w:firstLine="0"/>
              <w:rPr>
                <w:rFonts w:ascii="Times New Roman" w:hAnsi="Times New Roman" w:cs="Times New Roman"/>
                <w:sz w:val="28"/>
                <w:szCs w:val="28"/>
              </w:rPr>
            </w:pPr>
          </w:p>
        </w:tc>
      </w:tr>
    </w:tbl>
    <w:p w:rsidR="00FC271B" w:rsidRPr="00EC7173" w:rsidRDefault="00FC271B" w:rsidP="00FC271B">
      <w:pPr>
        <w:pStyle w:val="Naimenovanie"/>
        <w:spacing w:before="0" w:after="0"/>
        <w:ind w:firstLine="737"/>
        <w:jc w:val="left"/>
        <w:rPr>
          <w:rFonts w:ascii="Times New Roman" w:hAnsi="Times New Roman"/>
          <w:b w:val="0"/>
          <w:snapToGrid w:val="0"/>
          <w:sz w:val="26"/>
          <w:szCs w:val="26"/>
          <w:lang w:val="kk-KZ"/>
        </w:rPr>
      </w:pPr>
    </w:p>
    <w:p w:rsidR="00FC271B" w:rsidRPr="00201E5B" w:rsidRDefault="00FC271B" w:rsidP="00FC271B">
      <w:pPr>
        <w:pStyle w:val="Naimenovanie"/>
        <w:spacing w:before="0" w:after="0"/>
        <w:ind w:firstLine="709"/>
        <w:jc w:val="left"/>
        <w:rPr>
          <w:rFonts w:ascii="Times New Roman" w:hAnsi="Times New Roman"/>
          <w:b w:val="0"/>
          <w:snapToGrid w:val="0"/>
          <w:sz w:val="28"/>
          <w:szCs w:val="28"/>
          <w:lang w:val="kk-KZ"/>
        </w:rPr>
      </w:pPr>
      <w:r w:rsidRPr="00201E5B">
        <w:rPr>
          <w:rFonts w:ascii="Times New Roman" w:hAnsi="Times New Roman"/>
          <w:b w:val="0"/>
          <w:snapToGrid w:val="0"/>
          <w:sz w:val="28"/>
          <w:szCs w:val="28"/>
          <w:lang w:val="kk-KZ"/>
        </w:rPr>
        <w:t>Where:</w:t>
      </w:r>
    </w:p>
    <w:p w:rsidR="00FC271B" w:rsidRPr="00201E5B" w:rsidRDefault="00FC271B" w:rsidP="00FC271B">
      <w:pPr>
        <w:pStyle w:val="PoiasFormula"/>
        <w:tabs>
          <w:tab w:val="clear" w:pos="3402"/>
          <w:tab w:val="left" w:pos="993"/>
        </w:tabs>
        <w:ind w:left="0" w:firstLine="709"/>
        <w:jc w:val="both"/>
        <w:rPr>
          <w:rFonts w:ascii="Times New Roman" w:hAnsi="Times New Roman"/>
          <w:snapToGrid w:val="0"/>
          <w:sz w:val="28"/>
          <w:szCs w:val="28"/>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 xml:space="preserve">rem </w:t>
      </w:r>
      <w:r w:rsidRPr="00201E5B">
        <w:rPr>
          <w:rFonts w:ascii="Times New Roman" w:hAnsi="Times New Roman"/>
          <w:snapToGrid w:val="0"/>
          <w:sz w:val="28"/>
          <w:szCs w:val="28"/>
          <w:lang w:val="kk-KZ"/>
        </w:rPr>
        <w:t xml:space="preserve">- </w:t>
      </w:r>
      <w:r w:rsidRPr="00201E5B">
        <w:rPr>
          <w:rFonts w:ascii="Times New Roman" w:hAnsi="Times New Roman"/>
          <w:sz w:val="28"/>
          <w:szCs w:val="28"/>
          <w:lang w:val="kk-KZ"/>
        </w:rPr>
        <w:t xml:space="preserve">the </w:t>
      </w:r>
      <w:r w:rsidRPr="00201E5B">
        <w:rPr>
          <w:rFonts w:ascii="Times New Roman" w:hAnsi="Times New Roman"/>
          <w:color w:val="000000"/>
          <w:spacing w:val="-2"/>
          <w:sz w:val="28"/>
          <w:szCs w:val="28"/>
        </w:rPr>
        <w:t>volume of construction work on capital and current repairs of buildings and structures</w:t>
      </w:r>
      <w:r w:rsidR="00144411">
        <w:rPr>
          <w:rFonts w:ascii="Times New Roman" w:hAnsi="Times New Roman"/>
          <w:color w:val="000000"/>
          <w:spacing w:val="-2"/>
          <w:sz w:val="28"/>
          <w:szCs w:val="28"/>
        </w:rPr>
        <w:t>;</w:t>
      </w:r>
    </w:p>
    <w:p w:rsidR="00FC271B" w:rsidRPr="00201E5B" w:rsidRDefault="00FC271B" w:rsidP="00FC271B">
      <w:pPr>
        <w:pStyle w:val="PoiasFormula"/>
        <w:tabs>
          <w:tab w:val="clear" w:pos="3402"/>
          <w:tab w:val="left" w:pos="993"/>
        </w:tabs>
        <w:ind w:left="0" w:firstLine="709"/>
        <w:jc w:val="both"/>
        <w:rPr>
          <w:rFonts w:ascii="Times New Roman" w:hAnsi="Times New Roman"/>
          <w:sz w:val="28"/>
          <w:szCs w:val="28"/>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 xml:space="preserve">kP </w:t>
      </w:r>
      <w:r w:rsidRPr="00201E5B">
        <w:rPr>
          <w:rFonts w:ascii="Times New Roman" w:hAnsi="Times New Roman"/>
          <w:snapToGrid w:val="0"/>
          <w:sz w:val="28"/>
          <w:szCs w:val="28"/>
          <w:lang w:val="kk-KZ"/>
        </w:rPr>
        <w:t xml:space="preserve">- the volume </w:t>
      </w:r>
      <w:r w:rsidRPr="00201E5B">
        <w:rPr>
          <w:rFonts w:ascii="Times New Roman" w:hAnsi="Times New Roman"/>
          <w:color w:val="000000"/>
          <w:spacing w:val="-2"/>
          <w:sz w:val="28"/>
          <w:szCs w:val="28"/>
        </w:rPr>
        <w:t>of investments in fixed capital for the overhaul of buildings and structures for large, medium and small enterprises</w:t>
      </w:r>
      <w:r w:rsidR="00144411">
        <w:rPr>
          <w:rFonts w:ascii="Times New Roman" w:hAnsi="Times New Roman"/>
          <w:color w:val="000000"/>
          <w:spacing w:val="-2"/>
          <w:sz w:val="28"/>
          <w:szCs w:val="28"/>
        </w:rPr>
        <w:t>;</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tKR </w:t>
      </w:r>
      <w:r w:rsidRPr="00201E5B">
        <w:rPr>
          <w:rFonts w:ascii="Times New Roman" w:hAnsi="Times New Roman" w:cs="Times New Roman"/>
          <w:snapToGrid w:val="0"/>
          <w:sz w:val="28"/>
          <w:szCs w:val="28"/>
          <w:lang w:val="kk-KZ"/>
        </w:rPr>
        <w:t xml:space="preserve">- the volume </w:t>
      </w:r>
      <w:r w:rsidRPr="00201E5B">
        <w:rPr>
          <w:rFonts w:ascii="Times New Roman" w:hAnsi="Times New Roman" w:cs="Times New Roman"/>
          <w:color w:val="000000"/>
          <w:spacing w:val="-2"/>
          <w:sz w:val="28"/>
          <w:szCs w:val="28"/>
        </w:rPr>
        <w:t>of current repairs of buildings and structures performed by large and medium-sized contractors;</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tM </w:t>
      </w:r>
      <w:r w:rsidRPr="00201E5B">
        <w:rPr>
          <w:rFonts w:ascii="Times New Roman" w:hAnsi="Times New Roman" w:cs="Times New Roman"/>
          <w:snapToGrid w:val="0"/>
          <w:sz w:val="28"/>
          <w:szCs w:val="28"/>
          <w:lang w:val="kk-KZ"/>
        </w:rPr>
        <w:t xml:space="preserve">- the volume </w:t>
      </w:r>
      <w:r w:rsidRPr="00201E5B">
        <w:rPr>
          <w:rFonts w:ascii="Times New Roman" w:hAnsi="Times New Roman" w:cs="Times New Roman"/>
          <w:color w:val="000000"/>
          <w:spacing w:val="-2"/>
          <w:sz w:val="28"/>
          <w:szCs w:val="28"/>
        </w:rPr>
        <w:t>of current repairs of buildings and structures performed by small contractors;</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rDom </w:t>
      </w:r>
      <w:r w:rsidRPr="00201E5B">
        <w:rPr>
          <w:rFonts w:ascii="Times New Roman" w:hAnsi="Times New Roman" w:cs="Times New Roman"/>
          <w:snapToGrid w:val="0"/>
          <w:sz w:val="28"/>
          <w:szCs w:val="28"/>
          <w:lang w:val="kk-KZ"/>
        </w:rPr>
        <w:t xml:space="preserve">- </w:t>
      </w:r>
      <w:r w:rsidRPr="00201E5B">
        <w:rPr>
          <w:rFonts w:ascii="Times New Roman" w:hAnsi="Times New Roman" w:cs="Times New Roman"/>
          <w:color w:val="000000"/>
          <w:spacing w:val="-2"/>
          <w:sz w:val="28"/>
          <w:szCs w:val="28"/>
        </w:rPr>
        <w:t>the volume of construction services, repair and construction works provided by households;</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mDom </w:t>
      </w:r>
      <w:r w:rsidRPr="00201E5B">
        <w:rPr>
          <w:rFonts w:ascii="Times New Roman" w:hAnsi="Times New Roman" w:cs="Times New Roman"/>
          <w:snapToGrid w:val="0"/>
          <w:sz w:val="28"/>
          <w:szCs w:val="28"/>
          <w:lang w:val="kk-KZ"/>
        </w:rPr>
        <w:t xml:space="preserve">- </w:t>
      </w:r>
      <w:r w:rsidRPr="00201E5B">
        <w:rPr>
          <w:rFonts w:ascii="Times New Roman" w:hAnsi="Times New Roman" w:cs="Times New Roman"/>
          <w:spacing w:val="-2"/>
          <w:sz w:val="28"/>
          <w:szCs w:val="28"/>
        </w:rPr>
        <w:t>household expenditures on materials for the maintenance and repair of residential premises</w:t>
      </w:r>
      <w:r w:rsidR="00144411">
        <w:rPr>
          <w:rFonts w:ascii="Times New Roman" w:hAnsi="Times New Roman" w:cs="Times New Roman"/>
          <w:spacing w:val="-2"/>
          <w:sz w:val="28"/>
          <w:szCs w:val="28"/>
        </w:rPr>
        <w:t>.</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color w:val="000000"/>
          <w:spacing w:val="-2"/>
          <w:sz w:val="28"/>
          <w:szCs w:val="28"/>
        </w:rPr>
        <w:t>15. Statistical information on the volume of investments in fixed assets for the overhaul of buildings and structures for large, medium and small enterprises is formed monthly on the basis of nationwide statistical observation on investments in fixed assets.</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color w:val="000000"/>
          <w:spacing w:val="-2"/>
          <w:sz w:val="28"/>
          <w:szCs w:val="28"/>
        </w:rPr>
        <w:t xml:space="preserve">16. Statistical information on the volume of construction work on current repairs </w:t>
      </w:r>
      <w:r>
        <w:rPr>
          <w:rFonts w:ascii="Times New Roman" w:hAnsi="Times New Roman" w:cs="Times New Roman"/>
          <w:color w:val="000000"/>
          <w:spacing w:val="-2"/>
          <w:sz w:val="28"/>
          <w:szCs w:val="28"/>
          <w:lang w:val="kk-KZ"/>
        </w:rPr>
        <w:t xml:space="preserve">performed </w:t>
      </w:r>
      <w:r w:rsidRPr="00201E5B">
        <w:rPr>
          <w:rFonts w:ascii="Times New Roman" w:hAnsi="Times New Roman" w:cs="Times New Roman"/>
          <w:color w:val="000000"/>
          <w:spacing w:val="-2"/>
          <w:sz w:val="28"/>
          <w:szCs w:val="28"/>
        </w:rPr>
        <w:t>by large and medium-sized enterprises is formed on the basis of nationwide statistical observation of completed construction work (services) on a monthly basis.</w:t>
      </w:r>
    </w:p>
    <w:p w:rsidR="00FC271B" w:rsidRPr="00201E5B" w:rsidRDefault="00FC271B" w:rsidP="00FC271B">
      <w:pPr>
        <w:shd w:val="clear" w:color="auto" w:fill="FFFFFF"/>
        <w:rPr>
          <w:rFonts w:ascii="Times New Roman" w:hAnsi="Times New Roman"/>
          <w:color w:val="000000"/>
          <w:spacing w:val="-2"/>
          <w:sz w:val="28"/>
          <w:szCs w:val="28"/>
        </w:rPr>
      </w:pPr>
      <w:r w:rsidRPr="00201E5B">
        <w:rPr>
          <w:rFonts w:ascii="Times New Roman" w:hAnsi="Times New Roman" w:cs="Times New Roman"/>
          <w:color w:val="000000"/>
          <w:spacing w:val="-2"/>
          <w:sz w:val="28"/>
          <w:szCs w:val="28"/>
        </w:rPr>
        <w:t xml:space="preserve">17. Statistical information on the volume of construction work on current repairs </w:t>
      </w:r>
      <w:r>
        <w:rPr>
          <w:rFonts w:ascii="Times New Roman" w:hAnsi="Times New Roman" w:cs="Times New Roman"/>
          <w:color w:val="000000"/>
          <w:spacing w:val="-2"/>
          <w:sz w:val="28"/>
          <w:szCs w:val="28"/>
          <w:lang w:val="kk-KZ"/>
        </w:rPr>
        <w:t xml:space="preserve">performed </w:t>
      </w:r>
      <w:r w:rsidRPr="00201E5B">
        <w:rPr>
          <w:rFonts w:ascii="Times New Roman" w:hAnsi="Times New Roman" w:cs="Times New Roman"/>
          <w:color w:val="000000"/>
          <w:spacing w:val="-2"/>
          <w:sz w:val="28"/>
          <w:szCs w:val="28"/>
        </w:rPr>
        <w:t xml:space="preserve">by small businesses is formed on the basis of nationwide statistical observation of completed construction work (services) on a quarterly basis. Due to </w:t>
      </w:r>
      <w:r w:rsidRPr="00201E5B">
        <w:rPr>
          <w:rFonts w:ascii="Times New Roman" w:hAnsi="Times New Roman"/>
          <w:color w:val="000000"/>
          <w:spacing w:val="-2"/>
          <w:sz w:val="28"/>
          <w:szCs w:val="28"/>
        </w:rPr>
        <w:t xml:space="preserve">the lack of monthly information on small enterprises, an adjustment is made for the intermediate volume of small enterprises until the quarterly volume of construction work </w:t>
      </w:r>
      <w:r w:rsidRPr="00201E5B">
        <w:rPr>
          <w:rFonts w:ascii="Times New Roman" w:hAnsi="Times New Roman"/>
          <w:color w:val="000000"/>
          <w:spacing w:val="-2"/>
          <w:sz w:val="28"/>
          <w:szCs w:val="28"/>
        </w:rPr>
        <w:lastRenderedPageBreak/>
        <w:t>is received.</w:t>
      </w:r>
    </w:p>
    <w:p w:rsidR="00FC271B" w:rsidRPr="00201E5B" w:rsidRDefault="00FC271B" w:rsidP="00FC271B">
      <w:pPr>
        <w:pStyle w:val="PoiasFormula"/>
        <w:tabs>
          <w:tab w:val="left" w:pos="1134"/>
        </w:tabs>
        <w:ind w:left="0" w:firstLine="737"/>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 xml:space="preserve">18. The source of information for indicators: construction works (services), repair and construction works and expenditures </w:t>
      </w:r>
      <w:r w:rsidRPr="00201E5B">
        <w:rPr>
          <w:rFonts w:ascii="Times New Roman" w:hAnsi="Times New Roman"/>
          <w:spacing w:val="-2"/>
          <w:sz w:val="28"/>
          <w:szCs w:val="28"/>
        </w:rPr>
        <w:t xml:space="preserve">on materials for the maintenance and repair of residential premises, </w:t>
      </w:r>
      <w:r w:rsidRPr="00201E5B">
        <w:rPr>
          <w:rFonts w:ascii="Times New Roman" w:hAnsi="Times New Roman"/>
          <w:snapToGrid w:val="0"/>
          <w:color w:val="000000"/>
          <w:sz w:val="28"/>
          <w:szCs w:val="28"/>
        </w:rPr>
        <w:t>is a quarterly questionnaire of nationwide statistical observation on household expenditures and incomes.</w:t>
      </w:r>
    </w:p>
    <w:p w:rsidR="00FC271B" w:rsidRPr="00201E5B" w:rsidRDefault="00FC271B" w:rsidP="00FC271B">
      <w:pPr>
        <w:shd w:val="clear" w:color="auto" w:fill="FFFFFF"/>
        <w:tabs>
          <w:tab w:val="left" w:pos="1134"/>
        </w:tabs>
        <w:rPr>
          <w:rFonts w:ascii="Times New Roman" w:hAnsi="Times New Roman" w:cs="Times New Roman"/>
          <w:snapToGrid w:val="0"/>
          <w:color w:val="000000"/>
          <w:sz w:val="28"/>
          <w:szCs w:val="28"/>
          <w:lang w:val="kk-KZ"/>
        </w:rPr>
      </w:pPr>
      <w:r w:rsidRPr="00201E5B">
        <w:rPr>
          <w:rFonts w:ascii="Times New Roman" w:hAnsi="Times New Roman" w:cs="Times New Roman"/>
          <w:snapToGrid w:val="0"/>
          <w:color w:val="000000"/>
          <w:sz w:val="28"/>
          <w:szCs w:val="28"/>
          <w:lang w:val="kk-KZ"/>
        </w:rPr>
        <w:t xml:space="preserve">19. Statistical data on the volume of manufactured products and services rendered </w:t>
      </w:r>
      <w:r w:rsidRPr="00544FF2">
        <w:rPr>
          <w:rFonts w:ascii="Times New Roman" w:hAnsi="Times New Roman" w:cs="Times New Roman"/>
          <w:color w:val="000000"/>
          <w:spacing w:val="-2"/>
          <w:sz w:val="28"/>
          <w:szCs w:val="28"/>
        </w:rPr>
        <w:t xml:space="preserve">by individual entrepreneurs </w:t>
      </w:r>
      <w:r w:rsidRPr="00544FF2">
        <w:rPr>
          <w:rFonts w:ascii="Times New Roman" w:hAnsi="Times New Roman" w:cs="Times New Roman"/>
          <w:snapToGrid w:val="0"/>
          <w:color w:val="000000"/>
          <w:sz w:val="28"/>
          <w:szCs w:val="28"/>
          <w:lang w:val="kk-KZ"/>
        </w:rPr>
        <w:t xml:space="preserve">are formed on the basis of nationwide statistical observation on </w:t>
      </w:r>
      <w:r w:rsidRPr="00201E5B">
        <w:rPr>
          <w:rFonts w:ascii="Times New Roman" w:hAnsi="Times New Roman" w:cs="Times New Roman"/>
          <w:snapToGrid w:val="0"/>
          <w:color w:val="000000"/>
          <w:sz w:val="28"/>
          <w:szCs w:val="28"/>
        </w:rPr>
        <w:t xml:space="preserve">the activities of an individual entrepreneur on an annual basis, in accordance with </w:t>
      </w:r>
      <w:r w:rsidRPr="00201E5B">
        <w:rPr>
          <w:rFonts w:ascii="Times New Roman" w:hAnsi="Times New Roman" w:cs="Times New Roman"/>
          <w:snapToGrid w:val="0"/>
          <w:color w:val="000000"/>
          <w:sz w:val="28"/>
          <w:szCs w:val="28"/>
          <w:lang w:val="kk-KZ"/>
        </w:rPr>
        <w:t>the main type of economic activity "Construction".</w:t>
      </w:r>
    </w:p>
    <w:p w:rsidR="00FC271B" w:rsidRPr="00201E5B" w:rsidRDefault="00FC271B" w:rsidP="00FC271B">
      <w:pPr>
        <w:pStyle w:val="PoiasFormula"/>
        <w:tabs>
          <w:tab w:val="left" w:pos="1134"/>
        </w:tabs>
        <w:ind w:left="0" w:firstLine="737"/>
        <w:jc w:val="both"/>
        <w:rPr>
          <w:rFonts w:ascii="Times New Roman" w:hAnsi="Times New Roman"/>
          <w:snapToGrid w:val="0"/>
          <w:color w:val="000000"/>
          <w:sz w:val="28"/>
          <w:szCs w:val="28"/>
          <w:lang w:val="kk-KZ"/>
        </w:rPr>
      </w:pPr>
      <w:r w:rsidRPr="00201E5B">
        <w:rPr>
          <w:rFonts w:ascii="Times New Roman" w:hAnsi="Times New Roman"/>
          <w:snapToGrid w:val="0"/>
          <w:color w:val="000000"/>
          <w:sz w:val="28"/>
          <w:szCs w:val="28"/>
        </w:rPr>
        <w:t xml:space="preserve">In the monthly calculation </w:t>
      </w:r>
      <w:r w:rsidRPr="00201E5B">
        <w:rPr>
          <w:rFonts w:ascii="Times New Roman" w:hAnsi="Times New Roman"/>
          <w:color w:val="000000"/>
          <w:spacing w:val="-2"/>
          <w:sz w:val="28"/>
          <w:szCs w:val="28"/>
        </w:rPr>
        <w:t xml:space="preserve">of the gross output of construction products, </w:t>
      </w:r>
      <w:r w:rsidRPr="00201E5B">
        <w:rPr>
          <w:rFonts w:ascii="Times New Roman" w:hAnsi="Times New Roman"/>
          <w:snapToGrid w:val="0"/>
          <w:color w:val="000000"/>
          <w:sz w:val="28"/>
          <w:szCs w:val="28"/>
        </w:rPr>
        <w:t>1/12 of the annual volume is used.</w:t>
      </w:r>
    </w:p>
    <w:p w:rsidR="00FC271B" w:rsidRPr="00201E5B" w:rsidRDefault="00FC271B" w:rsidP="00FC271B">
      <w:pPr>
        <w:pStyle w:val="PoiasFormula"/>
        <w:tabs>
          <w:tab w:val="left" w:pos="1134"/>
        </w:tabs>
        <w:ind w:left="0" w:firstLine="709"/>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 xml:space="preserve">20. Statistical data on the rental of construction machinery and equipment with an operator for large and medium-sized enterprises are formed </w:t>
      </w:r>
      <w:r w:rsidRPr="00201E5B">
        <w:rPr>
          <w:rFonts w:ascii="Times New Roman" w:hAnsi="Times New Roman"/>
          <w:color w:val="000000"/>
          <w:spacing w:val="-2"/>
          <w:sz w:val="28"/>
          <w:szCs w:val="28"/>
        </w:rPr>
        <w:t xml:space="preserve">monthly </w:t>
      </w:r>
      <w:r w:rsidRPr="00201E5B">
        <w:rPr>
          <w:rFonts w:ascii="Times New Roman" w:hAnsi="Times New Roman"/>
          <w:snapToGrid w:val="0"/>
          <w:color w:val="000000"/>
          <w:sz w:val="28"/>
          <w:szCs w:val="28"/>
        </w:rPr>
        <w:t xml:space="preserve">on the basis of </w:t>
      </w:r>
      <w:r w:rsidRPr="00201E5B">
        <w:rPr>
          <w:rFonts w:ascii="Times New Roman" w:hAnsi="Times New Roman"/>
          <w:color w:val="000000"/>
          <w:spacing w:val="-2"/>
          <w:sz w:val="28"/>
          <w:szCs w:val="28"/>
        </w:rPr>
        <w:t>nationwide statistical observation of completed construction works (services)</w:t>
      </w:r>
      <w:r w:rsidR="00144411">
        <w:rPr>
          <w:rFonts w:ascii="Times New Roman" w:hAnsi="Times New Roman"/>
          <w:color w:val="000000"/>
          <w:spacing w:val="-2"/>
          <w:sz w:val="28"/>
          <w:szCs w:val="28"/>
        </w:rPr>
        <w:t>.</w:t>
      </w:r>
    </w:p>
    <w:p w:rsidR="00FC271B" w:rsidRPr="00201E5B" w:rsidRDefault="00FC271B" w:rsidP="00FC271B">
      <w:pPr>
        <w:pStyle w:val="PoiasFormula"/>
        <w:tabs>
          <w:tab w:val="left" w:pos="1134"/>
        </w:tabs>
        <w:ind w:left="0" w:firstLine="709"/>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 xml:space="preserve">21. The formation of statistical data on the rental of construction machinery and equipment with an operator </w:t>
      </w:r>
      <w:r w:rsidRPr="00544FF2">
        <w:rPr>
          <w:rFonts w:ascii="Times New Roman" w:hAnsi="Times New Roman"/>
          <w:color w:val="000000"/>
          <w:spacing w:val="-2"/>
          <w:sz w:val="28"/>
          <w:szCs w:val="28"/>
        </w:rPr>
        <w:t xml:space="preserve">for small enterprises </w:t>
      </w:r>
      <w:r w:rsidRPr="00544FF2">
        <w:rPr>
          <w:rFonts w:ascii="Times New Roman" w:hAnsi="Times New Roman"/>
          <w:snapToGrid w:val="0"/>
          <w:color w:val="000000"/>
          <w:sz w:val="28"/>
          <w:szCs w:val="28"/>
        </w:rPr>
        <w:t xml:space="preserve">is carried out on the basis of a quarterly </w:t>
      </w:r>
      <w:r w:rsidRPr="00201E5B">
        <w:rPr>
          <w:rFonts w:ascii="Times New Roman" w:hAnsi="Times New Roman"/>
          <w:color w:val="000000"/>
          <w:spacing w:val="-2"/>
          <w:sz w:val="28"/>
          <w:szCs w:val="28"/>
        </w:rPr>
        <w:t>nationwide statistical observation of completed construction works (services) for small enterprises</w:t>
      </w:r>
      <w:r w:rsidR="00144411">
        <w:rPr>
          <w:rFonts w:ascii="Times New Roman" w:hAnsi="Times New Roman"/>
          <w:color w:val="000000"/>
          <w:spacing w:val="-2"/>
          <w:sz w:val="28"/>
          <w:szCs w:val="28"/>
        </w:rPr>
        <w:t>.</w:t>
      </w:r>
    </w:p>
    <w:p w:rsidR="00FC271B" w:rsidRDefault="00FC271B" w:rsidP="00FC271B">
      <w:pPr>
        <w:pStyle w:val="PoiasFormula"/>
        <w:tabs>
          <w:tab w:val="left" w:pos="1134"/>
        </w:tabs>
        <w:ind w:left="0" w:firstLine="709"/>
        <w:jc w:val="both"/>
        <w:rPr>
          <w:rFonts w:ascii="Times New Roman" w:hAnsi="Times New Roman"/>
          <w:snapToGrid w:val="0"/>
          <w:color w:val="000000"/>
          <w:sz w:val="28"/>
          <w:szCs w:val="28"/>
          <w:lang w:val="kk-KZ"/>
        </w:rPr>
      </w:pPr>
      <w:r w:rsidRPr="00201E5B">
        <w:rPr>
          <w:rFonts w:ascii="Times New Roman" w:hAnsi="Times New Roman"/>
          <w:snapToGrid w:val="0"/>
          <w:color w:val="000000"/>
          <w:sz w:val="28"/>
          <w:szCs w:val="28"/>
        </w:rPr>
        <w:t xml:space="preserve">22. Statistical data on the rental of construction machinery and equipment with an operator </w:t>
      </w:r>
      <w:r w:rsidRPr="00544FF2">
        <w:rPr>
          <w:rFonts w:ascii="Times New Roman" w:hAnsi="Times New Roman"/>
          <w:snapToGrid w:val="0"/>
          <w:color w:val="000000"/>
          <w:sz w:val="28"/>
          <w:szCs w:val="28"/>
          <w:lang w:val="kk-KZ"/>
        </w:rPr>
        <w:t xml:space="preserve">for individual entrepreneurs </w:t>
      </w:r>
      <w:r w:rsidRPr="00544FF2">
        <w:rPr>
          <w:rFonts w:ascii="Times New Roman" w:hAnsi="Times New Roman"/>
          <w:snapToGrid w:val="0"/>
          <w:color w:val="000000"/>
          <w:sz w:val="28"/>
          <w:szCs w:val="28"/>
        </w:rPr>
        <w:t xml:space="preserve">are formed in accordance with the code of economic activity "Rental of construction machinery and equipment with an operator" on the basis of </w:t>
      </w:r>
      <w:r w:rsidRPr="00201E5B">
        <w:rPr>
          <w:rFonts w:ascii="Times New Roman" w:hAnsi="Times New Roman"/>
          <w:color w:val="000000"/>
          <w:spacing w:val="-2"/>
          <w:sz w:val="28"/>
          <w:szCs w:val="28"/>
        </w:rPr>
        <w:t>nationwide statistical observation on the activities of an individual entrepreneur</w:t>
      </w:r>
      <w:r w:rsidR="00144411">
        <w:rPr>
          <w:rFonts w:ascii="Times New Roman" w:hAnsi="Times New Roman"/>
          <w:color w:val="000000"/>
          <w:spacing w:val="-2"/>
          <w:sz w:val="28"/>
          <w:szCs w:val="28"/>
        </w:rPr>
        <w:t>.</w:t>
      </w:r>
    </w:p>
    <w:p w:rsidR="00FC271B" w:rsidRPr="00544FF2" w:rsidRDefault="00FC271B" w:rsidP="00FC271B">
      <w:pPr>
        <w:pStyle w:val="PoiasFormula"/>
        <w:tabs>
          <w:tab w:val="clear" w:pos="3402"/>
          <w:tab w:val="left" w:pos="993"/>
          <w:tab w:val="left" w:pos="1134"/>
        </w:tabs>
        <w:ind w:left="0" w:firstLine="709"/>
        <w:jc w:val="both"/>
        <w:rPr>
          <w:rFonts w:ascii="Times New Roman" w:hAnsi="Times New Roman"/>
          <w:snapToGrid w:val="0"/>
          <w:sz w:val="28"/>
          <w:szCs w:val="28"/>
        </w:rPr>
      </w:pPr>
      <w:r w:rsidRPr="00544FF2">
        <w:rPr>
          <w:rFonts w:ascii="Times New Roman" w:hAnsi="Times New Roman"/>
          <w:snapToGrid w:val="0"/>
          <w:color w:val="000000"/>
          <w:sz w:val="28"/>
          <w:szCs w:val="28"/>
        </w:rPr>
        <w:t xml:space="preserve">Rental of construction machinery and equipment with an operator, by enterprises </w:t>
      </w:r>
      <w:r w:rsidRPr="00544FF2">
        <w:rPr>
          <w:rFonts w:ascii="Times New Roman" w:hAnsi="Times New Roman"/>
          <w:sz w:val="28"/>
          <w:szCs w:val="28"/>
        </w:rPr>
        <w:t>is calculated according to the following formula:</w:t>
      </w:r>
    </w:p>
    <w:p w:rsidR="00FC271B" w:rsidRPr="005E0B8C" w:rsidRDefault="00FC271B" w:rsidP="00FC271B">
      <w:pPr>
        <w:pStyle w:val="PoiasFormula"/>
        <w:tabs>
          <w:tab w:val="left" w:pos="1134"/>
        </w:tabs>
        <w:ind w:left="0" w:firstLine="709"/>
        <w:jc w:val="both"/>
        <w:rPr>
          <w:rFonts w:ascii="Times New Roman" w:hAnsi="Times New Roman"/>
          <w:snapToGrid w:val="0"/>
          <w:color w:val="000000"/>
          <w:sz w:val="26"/>
          <w:szCs w:val="26"/>
        </w:rPr>
      </w:pPr>
    </w:p>
    <w:p w:rsidR="00FC271B" w:rsidRPr="00544FF2" w:rsidRDefault="00FC271B" w:rsidP="00FC271B">
      <w:pPr>
        <w:tabs>
          <w:tab w:val="left" w:pos="6804"/>
        </w:tabs>
        <w:ind w:right="-2" w:firstLine="0"/>
        <w:jc w:val="center"/>
        <w:rPr>
          <w:rFonts w:ascii="Times New Roman" w:hAnsi="Times New Roman" w:cs="Times New Roman"/>
          <w:sz w:val="28"/>
          <w:szCs w:val="28"/>
        </w:rPr>
      </w:pPr>
      <w:r w:rsidRPr="00544FF2">
        <w:rPr>
          <w:rFonts w:ascii="Times New Roman" w:hAnsi="Times New Roman" w:cs="Times New Roman"/>
          <w:sz w:val="28"/>
          <w:szCs w:val="28"/>
          <w:lang w:val="kk-KZ"/>
        </w:rPr>
        <w:t xml:space="preserve">                                     </w:t>
      </w:r>
      <w:r w:rsidRPr="00544FF2">
        <w:rPr>
          <w:rFonts w:ascii="Times New Roman" w:hAnsi="Times New Roman"/>
          <w:position w:val="-16"/>
          <w:sz w:val="28"/>
          <w:szCs w:val="28"/>
        </w:rPr>
        <w:object w:dxaOrig="2600" w:dyaOrig="400">
          <v:shape id="_x0000_i1027" type="#_x0000_t75" style="width:209pt;height:28pt" o:ole="">
            <v:imagedata r:id="rId11" o:title=""/>
          </v:shape>
          <o:OLEObject Type="Embed" ProgID="Equation.3" ShapeID="_x0000_i1027" DrawAspect="Content" ObjectID="_1744554190" r:id="rId12"/>
        </w:object>
      </w:r>
      <w:r>
        <w:rPr>
          <w:rFonts w:ascii="Times New Roman" w:hAnsi="Times New Roman" w:cs="Times New Roman"/>
          <w:sz w:val="28"/>
          <w:szCs w:val="28"/>
        </w:rPr>
        <w:t>,</w:t>
      </w:r>
      <w:r w:rsidRPr="00544FF2">
        <w:rPr>
          <w:rFonts w:ascii="Times New Roman" w:hAnsi="Times New Roman" w:cs="Times New Roman"/>
          <w:sz w:val="28"/>
          <w:szCs w:val="28"/>
          <w:lang w:val="kk-KZ"/>
        </w:rPr>
        <w:t xml:space="preserve">                    </w:t>
      </w:r>
      <w:r w:rsidRPr="00544FF2">
        <w:rPr>
          <w:rFonts w:ascii="Times New Roman" w:hAnsi="Times New Roman" w:cs="Times New Roman"/>
          <w:sz w:val="28"/>
          <w:szCs w:val="28"/>
        </w:rPr>
        <w:t xml:space="preserve"> </w:t>
      </w:r>
      <w:r w:rsidRPr="00544FF2">
        <w:rPr>
          <w:rFonts w:ascii="Times New Roman" w:hAnsi="Times New Roman" w:cs="Times New Roman"/>
          <w:sz w:val="28"/>
          <w:szCs w:val="28"/>
          <w:lang w:val="kk-KZ"/>
        </w:rPr>
        <w:t xml:space="preserve">  </w:t>
      </w:r>
      <w:r w:rsidRPr="00544FF2">
        <w:rPr>
          <w:rFonts w:ascii="Times New Roman" w:hAnsi="Times New Roman" w:cs="Times New Roman"/>
          <w:sz w:val="28"/>
          <w:szCs w:val="28"/>
        </w:rPr>
        <w:t xml:space="preserve">      </w:t>
      </w:r>
      <w:r w:rsidRPr="00544FF2">
        <w:rPr>
          <w:rFonts w:ascii="Times New Roman" w:hAnsi="Times New Roman" w:cs="Times New Roman"/>
          <w:snapToGrid w:val="0"/>
          <w:sz w:val="28"/>
          <w:szCs w:val="28"/>
        </w:rPr>
        <w:t>(3)</w:t>
      </w:r>
    </w:p>
    <w:p w:rsidR="00FC271B" w:rsidRPr="005E0B8C" w:rsidRDefault="00FC271B" w:rsidP="00FC271B">
      <w:pPr>
        <w:pStyle w:val="PoiasFormula"/>
        <w:ind w:left="0" w:firstLine="737"/>
        <w:jc w:val="both"/>
        <w:rPr>
          <w:rFonts w:ascii="Times New Roman" w:hAnsi="Times New Roman"/>
          <w:snapToGrid w:val="0"/>
          <w:color w:val="000000"/>
          <w:sz w:val="26"/>
          <w:szCs w:val="26"/>
        </w:rPr>
      </w:pPr>
    </w:p>
    <w:p w:rsidR="00FC271B" w:rsidRPr="00544FF2" w:rsidRDefault="00FC271B" w:rsidP="00FC271B">
      <w:pPr>
        <w:pStyle w:val="Naimenovanie"/>
        <w:spacing w:before="0" w:after="0"/>
        <w:ind w:firstLine="709"/>
        <w:jc w:val="left"/>
        <w:rPr>
          <w:rFonts w:ascii="Times New Roman" w:hAnsi="Times New Roman"/>
          <w:b w:val="0"/>
          <w:snapToGrid w:val="0"/>
          <w:sz w:val="28"/>
          <w:szCs w:val="28"/>
          <w:lang w:val="kk-KZ"/>
        </w:rPr>
      </w:pPr>
      <w:r w:rsidRPr="00544FF2">
        <w:rPr>
          <w:rFonts w:ascii="Times New Roman" w:hAnsi="Times New Roman"/>
          <w:b w:val="0"/>
          <w:snapToGrid w:val="0"/>
          <w:sz w:val="28"/>
          <w:szCs w:val="28"/>
          <w:lang w:val="kk-KZ"/>
        </w:rPr>
        <w:t>Where:</w:t>
      </w:r>
    </w:p>
    <w:p w:rsidR="00FC271B" w:rsidRPr="00544FF2" w:rsidRDefault="00FC271B" w:rsidP="00FC271B">
      <w:pPr>
        <w:shd w:val="clear" w:color="auto" w:fill="FFFFFF"/>
        <w:rPr>
          <w:rFonts w:ascii="Times New Roman" w:hAnsi="Times New Roman" w:cs="Times New Roman"/>
          <w:snapToGrid w:val="0"/>
          <w:color w:val="000000"/>
          <w:sz w:val="28"/>
          <w:szCs w:val="28"/>
        </w:rPr>
      </w:pPr>
      <w:r w:rsidRPr="00544FF2">
        <w:rPr>
          <w:rFonts w:ascii="Times New Roman" w:hAnsi="Times New Roman" w:cs="Times New Roman"/>
          <w:i/>
          <w:snapToGrid w:val="0"/>
          <w:sz w:val="28"/>
          <w:szCs w:val="28"/>
          <w:lang w:val="en-US"/>
        </w:rPr>
        <w:t xml:space="preserve">v </w:t>
      </w:r>
      <w:r w:rsidRPr="00544FF2">
        <w:rPr>
          <w:rFonts w:ascii="Times New Roman" w:hAnsi="Times New Roman" w:cs="Times New Roman"/>
          <w:i/>
          <w:snapToGrid w:val="0"/>
          <w:sz w:val="28"/>
          <w:szCs w:val="28"/>
          <w:vertAlign w:val="subscript"/>
          <w:lang w:val="en-US"/>
        </w:rPr>
        <w:t xml:space="preserve">arendaP </w:t>
      </w:r>
      <w:r w:rsidRPr="00544FF2">
        <w:rPr>
          <w:rFonts w:ascii="Times New Roman" w:hAnsi="Times New Roman" w:cs="Times New Roman"/>
          <w:snapToGrid w:val="0"/>
          <w:sz w:val="28"/>
          <w:szCs w:val="28"/>
          <w:lang w:val="kk-KZ"/>
        </w:rPr>
        <w:t xml:space="preserve">- </w:t>
      </w:r>
      <w:r w:rsidRPr="00544FF2">
        <w:rPr>
          <w:rFonts w:ascii="Times New Roman" w:hAnsi="Times New Roman" w:cs="Times New Roman"/>
          <w:snapToGrid w:val="0"/>
          <w:color w:val="000000"/>
          <w:sz w:val="28"/>
          <w:szCs w:val="28"/>
        </w:rPr>
        <w:t>rental of construction machinery and equipment with an operator, by enterprise;</w:t>
      </w:r>
    </w:p>
    <w:p w:rsidR="00FC271B" w:rsidRPr="00544FF2" w:rsidRDefault="00FC271B" w:rsidP="00FC271B">
      <w:pPr>
        <w:shd w:val="clear" w:color="auto" w:fill="FFFFFF"/>
        <w:rPr>
          <w:rFonts w:ascii="Times New Roman" w:hAnsi="Times New Roman" w:cs="Times New Roman"/>
          <w:snapToGrid w:val="0"/>
          <w:color w:val="000000"/>
          <w:sz w:val="28"/>
          <w:szCs w:val="28"/>
        </w:rPr>
      </w:pPr>
      <w:r w:rsidRPr="00544FF2">
        <w:rPr>
          <w:rFonts w:ascii="Times New Roman" w:hAnsi="Times New Roman" w:cs="Times New Roman"/>
          <w:i/>
          <w:snapToGrid w:val="0"/>
          <w:sz w:val="28"/>
          <w:szCs w:val="28"/>
          <w:lang w:val="en-US"/>
        </w:rPr>
        <w:t xml:space="preserve">v </w:t>
      </w:r>
      <w:r w:rsidRPr="00544FF2">
        <w:rPr>
          <w:rFonts w:ascii="Times New Roman" w:hAnsi="Times New Roman" w:cs="Times New Roman"/>
          <w:i/>
          <w:snapToGrid w:val="0"/>
          <w:sz w:val="28"/>
          <w:szCs w:val="28"/>
          <w:vertAlign w:val="subscript"/>
          <w:lang w:val="en-US"/>
        </w:rPr>
        <w:t xml:space="preserve">arendaKR </w:t>
      </w:r>
      <w:r w:rsidRPr="00544FF2">
        <w:rPr>
          <w:rFonts w:ascii="Times New Roman" w:hAnsi="Times New Roman" w:cs="Times New Roman"/>
          <w:snapToGrid w:val="0"/>
          <w:sz w:val="28"/>
          <w:szCs w:val="28"/>
          <w:lang w:val="kk-KZ"/>
        </w:rPr>
        <w:t xml:space="preserve">- </w:t>
      </w:r>
      <w:r w:rsidRPr="00544FF2">
        <w:rPr>
          <w:rFonts w:ascii="Times New Roman" w:hAnsi="Times New Roman" w:cs="Times New Roman"/>
          <w:snapToGrid w:val="0"/>
          <w:color w:val="000000"/>
          <w:sz w:val="28"/>
          <w:szCs w:val="28"/>
        </w:rPr>
        <w:t xml:space="preserve">rental of construction machinery and equipment with an operator, for </w:t>
      </w:r>
      <w:r w:rsidRPr="00544FF2">
        <w:rPr>
          <w:rFonts w:ascii="Times New Roman" w:hAnsi="Times New Roman" w:cs="Times New Roman"/>
          <w:snapToGrid w:val="0"/>
          <w:color w:val="000000"/>
          <w:sz w:val="28"/>
          <w:szCs w:val="28"/>
          <w:lang w:val="kk-KZ"/>
        </w:rPr>
        <w:t xml:space="preserve">large and medium-sized </w:t>
      </w:r>
      <w:r w:rsidRPr="00544FF2">
        <w:rPr>
          <w:rFonts w:ascii="Times New Roman" w:hAnsi="Times New Roman" w:cs="Times New Roman"/>
          <w:snapToGrid w:val="0"/>
          <w:color w:val="000000"/>
          <w:sz w:val="28"/>
          <w:szCs w:val="28"/>
        </w:rPr>
        <w:t>enterprises;</w:t>
      </w:r>
    </w:p>
    <w:p w:rsidR="00FC271B" w:rsidRPr="00544FF2" w:rsidRDefault="00FC271B" w:rsidP="00FC271B">
      <w:pPr>
        <w:shd w:val="clear" w:color="auto" w:fill="FFFFFF"/>
        <w:rPr>
          <w:rFonts w:ascii="Times New Roman" w:hAnsi="Times New Roman" w:cs="Times New Roman"/>
          <w:snapToGrid w:val="0"/>
          <w:color w:val="000000"/>
          <w:sz w:val="28"/>
          <w:szCs w:val="28"/>
        </w:rPr>
      </w:pPr>
      <w:r w:rsidRPr="00544FF2">
        <w:rPr>
          <w:rFonts w:ascii="Times New Roman" w:hAnsi="Times New Roman" w:cs="Times New Roman"/>
          <w:i/>
          <w:snapToGrid w:val="0"/>
          <w:sz w:val="28"/>
          <w:szCs w:val="28"/>
          <w:lang w:val="en-US"/>
        </w:rPr>
        <w:t xml:space="preserve">v </w:t>
      </w:r>
      <w:r w:rsidRPr="00544FF2">
        <w:rPr>
          <w:rFonts w:ascii="Times New Roman" w:hAnsi="Times New Roman" w:cs="Times New Roman"/>
          <w:i/>
          <w:snapToGrid w:val="0"/>
          <w:sz w:val="28"/>
          <w:szCs w:val="28"/>
          <w:vertAlign w:val="subscript"/>
          <w:lang w:val="en-US"/>
        </w:rPr>
        <w:t xml:space="preserve">arendaM </w:t>
      </w:r>
      <w:r w:rsidRPr="00544FF2">
        <w:rPr>
          <w:rFonts w:ascii="Times New Roman" w:hAnsi="Times New Roman" w:cs="Times New Roman"/>
          <w:snapToGrid w:val="0"/>
          <w:sz w:val="28"/>
          <w:szCs w:val="28"/>
          <w:lang w:val="kk-KZ"/>
        </w:rPr>
        <w:t xml:space="preserve">- </w:t>
      </w:r>
      <w:r w:rsidRPr="00544FF2">
        <w:rPr>
          <w:rFonts w:ascii="Times New Roman" w:hAnsi="Times New Roman" w:cs="Times New Roman"/>
          <w:snapToGrid w:val="0"/>
          <w:color w:val="000000"/>
          <w:sz w:val="28"/>
          <w:szCs w:val="28"/>
        </w:rPr>
        <w:t xml:space="preserve">rental of construction machinery and equipment with an operator, for </w:t>
      </w:r>
      <w:r w:rsidRPr="00544FF2">
        <w:rPr>
          <w:rFonts w:ascii="Times New Roman" w:hAnsi="Times New Roman" w:cs="Times New Roman"/>
          <w:snapToGrid w:val="0"/>
          <w:color w:val="000000"/>
          <w:sz w:val="28"/>
          <w:szCs w:val="28"/>
          <w:lang w:val="kk-KZ"/>
        </w:rPr>
        <w:t xml:space="preserve">small </w:t>
      </w:r>
      <w:r w:rsidRPr="00544FF2">
        <w:rPr>
          <w:rFonts w:ascii="Times New Roman" w:hAnsi="Times New Roman" w:cs="Times New Roman"/>
          <w:snapToGrid w:val="0"/>
          <w:color w:val="000000"/>
          <w:sz w:val="28"/>
          <w:szCs w:val="28"/>
        </w:rPr>
        <w:t>businesses.</w:t>
      </w:r>
    </w:p>
    <w:p w:rsidR="00FC271B" w:rsidRPr="00201E5B" w:rsidRDefault="00FC271B" w:rsidP="00FC271B">
      <w:pPr>
        <w:pStyle w:val="PoiasFormula"/>
        <w:tabs>
          <w:tab w:val="clear" w:pos="3402"/>
          <w:tab w:val="left" w:pos="993"/>
        </w:tabs>
        <w:ind w:left="0" w:firstLine="709"/>
        <w:jc w:val="both"/>
        <w:rPr>
          <w:rFonts w:ascii="Times New Roman" w:hAnsi="Times New Roman"/>
          <w:snapToGrid w:val="0"/>
          <w:sz w:val="28"/>
          <w:szCs w:val="28"/>
        </w:rPr>
      </w:pPr>
      <w:r w:rsidRPr="00544FF2">
        <w:rPr>
          <w:rFonts w:ascii="Times New Roman" w:hAnsi="Times New Roman"/>
          <w:color w:val="000000"/>
          <w:spacing w:val="-2"/>
          <w:sz w:val="28"/>
          <w:szCs w:val="28"/>
        </w:rPr>
        <w:t xml:space="preserve">23. </w:t>
      </w:r>
      <w:r w:rsidRPr="00544FF2">
        <w:rPr>
          <w:rFonts w:ascii="Times New Roman" w:hAnsi="Times New Roman"/>
          <w:sz w:val="28"/>
          <w:szCs w:val="28"/>
          <w:lang w:val="kk-KZ"/>
        </w:rPr>
        <w:t xml:space="preserve">Volume </w:t>
      </w:r>
      <w:r w:rsidRPr="00544FF2">
        <w:rPr>
          <w:rFonts w:ascii="Times New Roman" w:hAnsi="Times New Roman"/>
          <w:color w:val="000000"/>
          <w:spacing w:val="-2"/>
          <w:sz w:val="28"/>
          <w:szCs w:val="28"/>
        </w:rPr>
        <w:t>of performed construction works (services)</w:t>
      </w:r>
      <w:r w:rsidRPr="00544FF2">
        <w:rPr>
          <w:rFonts w:ascii="Times New Roman" w:hAnsi="Times New Roman"/>
          <w:color w:val="000000"/>
          <w:spacing w:val="-2"/>
          <w:sz w:val="28"/>
          <w:szCs w:val="28"/>
          <w:lang w:val="kk-KZ"/>
        </w:rPr>
        <w:t xml:space="preserve"> </w:t>
      </w:r>
      <w:r w:rsidRPr="00544FF2">
        <w:rPr>
          <w:rFonts w:ascii="Times New Roman" w:hAnsi="Times New Roman"/>
          <w:sz w:val="28"/>
          <w:szCs w:val="28"/>
        </w:rPr>
        <w:t>the formal economy is calculated using the following formula:</w:t>
      </w:r>
    </w:p>
    <w:p w:rsidR="00FC271B" w:rsidRPr="005E0B8C" w:rsidRDefault="00FC271B" w:rsidP="00FC271B">
      <w:pPr>
        <w:pStyle w:val="Naimenovanie"/>
        <w:spacing w:before="0" w:after="0"/>
        <w:ind w:firstLine="737"/>
        <w:jc w:val="left"/>
        <w:rPr>
          <w:rFonts w:ascii="Times New Roman" w:hAnsi="Times New Roman"/>
          <w:b w:val="0"/>
          <w:snapToGrid w:val="0"/>
          <w:sz w:val="26"/>
          <w:szCs w:val="26"/>
        </w:rPr>
      </w:pPr>
    </w:p>
    <w:tbl>
      <w:tblPr>
        <w:tblW w:w="0" w:type="auto"/>
        <w:tblLook w:val="04A0" w:firstRow="1" w:lastRow="0" w:firstColumn="1" w:lastColumn="0" w:noHBand="0" w:noVBand="1"/>
      </w:tblPr>
      <w:tblGrid>
        <w:gridCol w:w="8984"/>
        <w:gridCol w:w="653"/>
      </w:tblGrid>
      <w:tr w:rsidR="00FC271B" w:rsidRPr="00201E5B" w:rsidTr="00467E7B">
        <w:tc>
          <w:tcPr>
            <w:tcW w:w="9180" w:type="dxa"/>
          </w:tcPr>
          <w:p w:rsidR="00FC271B" w:rsidRPr="00201E5B" w:rsidRDefault="00FC271B" w:rsidP="00467E7B">
            <w:pPr>
              <w:ind w:firstLine="0"/>
              <w:jc w:val="center"/>
              <w:rPr>
                <w:rFonts w:ascii="Times New Roman" w:hAnsi="Times New Roman" w:cs="Times New Roman"/>
                <w:sz w:val="28"/>
                <w:szCs w:val="28"/>
              </w:rPr>
            </w:pPr>
            <w:r w:rsidRPr="00201E5B">
              <w:rPr>
                <w:rFonts w:ascii="Times New Roman" w:hAnsi="Times New Roman" w:cs="Times New Roman"/>
                <w:position w:val="-18"/>
                <w:sz w:val="28"/>
                <w:szCs w:val="28"/>
              </w:rPr>
              <w:object w:dxaOrig="3680" w:dyaOrig="420">
                <v:shape id="_x0000_i1028" type="#_x0000_t75" style="width:296pt;height:29.5pt" o:ole="">
                  <v:imagedata r:id="rId13" o:title=""/>
                </v:shape>
                <o:OLEObject Type="Embed" ProgID="Equation.3" ShapeID="_x0000_i1028" DrawAspect="Content" ObjectID="_1744554191" r:id="rId14"/>
              </w:object>
            </w:r>
            <w:r w:rsidRPr="00201E5B">
              <w:rPr>
                <w:rFonts w:ascii="Times New Roman" w:hAnsi="Times New Roman" w:cs="Times New Roman"/>
                <w:sz w:val="28"/>
                <w:szCs w:val="28"/>
              </w:rPr>
              <w:t>,</w:t>
            </w:r>
          </w:p>
        </w:tc>
        <w:tc>
          <w:tcPr>
            <w:tcW w:w="673" w:type="dxa"/>
            <w:vAlign w:val="center"/>
          </w:tcPr>
          <w:p w:rsidR="00FC271B" w:rsidRPr="00201E5B" w:rsidRDefault="00FC271B" w:rsidP="00467E7B">
            <w:pPr>
              <w:tabs>
                <w:tab w:val="left" w:pos="6804"/>
              </w:tabs>
              <w:ind w:right="-2" w:firstLine="0"/>
              <w:jc w:val="right"/>
              <w:rPr>
                <w:rFonts w:ascii="Times New Roman" w:hAnsi="Times New Roman" w:cs="Times New Roman"/>
                <w:sz w:val="28"/>
                <w:szCs w:val="28"/>
              </w:rPr>
            </w:pPr>
            <w:r w:rsidRPr="00201E5B">
              <w:rPr>
                <w:rFonts w:ascii="Times New Roman" w:hAnsi="Times New Roman" w:cs="Times New Roman"/>
                <w:snapToGrid w:val="0"/>
                <w:sz w:val="28"/>
                <w:szCs w:val="28"/>
              </w:rPr>
              <w:t xml:space="preserve">( </w:t>
            </w:r>
            <w:r>
              <w:rPr>
                <w:rFonts w:ascii="Times New Roman" w:hAnsi="Times New Roman" w:cs="Times New Roman"/>
                <w:snapToGrid w:val="0"/>
                <w:sz w:val="28"/>
                <w:szCs w:val="28"/>
                <w:lang w:val="kk-KZ"/>
              </w:rPr>
              <w:t xml:space="preserve">4 </w:t>
            </w:r>
            <w:r w:rsidRPr="00201E5B">
              <w:rPr>
                <w:rFonts w:ascii="Times New Roman" w:hAnsi="Times New Roman" w:cs="Times New Roman"/>
                <w:snapToGrid w:val="0"/>
                <w:sz w:val="28"/>
                <w:szCs w:val="28"/>
              </w:rPr>
              <w:t>)</w:t>
            </w:r>
          </w:p>
        </w:tc>
      </w:tr>
    </w:tbl>
    <w:p w:rsidR="00FC271B" w:rsidRPr="005E0B8C" w:rsidRDefault="00FC271B" w:rsidP="00FC271B">
      <w:pPr>
        <w:pStyle w:val="Naimenovanie"/>
        <w:spacing w:before="0" w:after="0"/>
        <w:ind w:firstLine="737"/>
        <w:jc w:val="left"/>
        <w:rPr>
          <w:rFonts w:ascii="Times New Roman" w:hAnsi="Times New Roman"/>
          <w:b w:val="0"/>
          <w:snapToGrid w:val="0"/>
          <w:sz w:val="26"/>
          <w:szCs w:val="26"/>
          <w:lang w:val="kk-KZ"/>
        </w:rPr>
      </w:pPr>
    </w:p>
    <w:p w:rsidR="00FC271B" w:rsidRPr="00201E5B" w:rsidRDefault="00FC271B" w:rsidP="00FC271B">
      <w:pPr>
        <w:pStyle w:val="Naimenovanie"/>
        <w:spacing w:before="0" w:after="0"/>
        <w:ind w:firstLine="709"/>
        <w:jc w:val="left"/>
        <w:rPr>
          <w:rFonts w:ascii="Times New Roman" w:hAnsi="Times New Roman"/>
          <w:b w:val="0"/>
          <w:snapToGrid w:val="0"/>
          <w:sz w:val="28"/>
          <w:szCs w:val="28"/>
          <w:lang w:val="kk-KZ"/>
        </w:rPr>
      </w:pPr>
      <w:r w:rsidRPr="00201E5B">
        <w:rPr>
          <w:rFonts w:ascii="Times New Roman" w:hAnsi="Times New Roman"/>
          <w:b w:val="0"/>
          <w:snapToGrid w:val="0"/>
          <w:sz w:val="28"/>
          <w:szCs w:val="28"/>
          <w:lang w:val="kk-KZ"/>
        </w:rPr>
        <w:t>Where:</w:t>
      </w:r>
    </w:p>
    <w:p w:rsidR="00FC271B" w:rsidRPr="00201E5B" w:rsidRDefault="00FC271B" w:rsidP="00FC271B">
      <w:pPr>
        <w:pStyle w:val="PoiasFormula"/>
        <w:tabs>
          <w:tab w:val="clear" w:pos="3402"/>
          <w:tab w:val="left" w:pos="993"/>
        </w:tabs>
        <w:ind w:left="0" w:firstLine="709"/>
        <w:jc w:val="both"/>
        <w:rPr>
          <w:rFonts w:ascii="Times New Roman" w:hAnsi="Times New Roman"/>
          <w:snapToGrid w:val="0"/>
          <w:sz w:val="28"/>
          <w:szCs w:val="28"/>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 xml:space="preserve">f </w:t>
      </w:r>
      <w:r w:rsidRPr="00201E5B">
        <w:rPr>
          <w:rFonts w:ascii="Times New Roman" w:hAnsi="Times New Roman"/>
          <w:snapToGrid w:val="0"/>
          <w:sz w:val="28"/>
          <w:szCs w:val="28"/>
          <w:lang w:val="kk-KZ"/>
        </w:rPr>
        <w:t xml:space="preserve">- </w:t>
      </w:r>
      <w:r w:rsidRPr="00201E5B">
        <w:rPr>
          <w:rFonts w:ascii="Times New Roman" w:hAnsi="Times New Roman"/>
          <w:sz w:val="28"/>
          <w:szCs w:val="28"/>
          <w:lang w:val="kk-KZ"/>
        </w:rPr>
        <w:t xml:space="preserve">volume </w:t>
      </w:r>
      <w:r w:rsidRPr="00201E5B">
        <w:rPr>
          <w:rFonts w:ascii="Times New Roman" w:hAnsi="Times New Roman"/>
          <w:color w:val="000000"/>
          <w:spacing w:val="-2"/>
          <w:sz w:val="28"/>
          <w:szCs w:val="28"/>
        </w:rPr>
        <w:t>of construction works (services)</w:t>
      </w:r>
      <w:r w:rsidRPr="00201E5B">
        <w:rPr>
          <w:rFonts w:ascii="Times New Roman" w:hAnsi="Times New Roman"/>
          <w:color w:val="000000"/>
          <w:spacing w:val="-2"/>
          <w:sz w:val="28"/>
          <w:szCs w:val="28"/>
          <w:lang w:val="kk-KZ"/>
        </w:rPr>
        <w:t xml:space="preserve"> </w:t>
      </w:r>
      <w:r w:rsidRPr="00201E5B">
        <w:rPr>
          <w:rFonts w:ascii="Times New Roman" w:hAnsi="Times New Roman"/>
          <w:sz w:val="28"/>
          <w:szCs w:val="28"/>
        </w:rPr>
        <w:t>formal economy;</w:t>
      </w:r>
    </w:p>
    <w:p w:rsidR="00FC271B" w:rsidRPr="00201E5B" w:rsidRDefault="00FC271B" w:rsidP="00FC271B">
      <w:pPr>
        <w:pStyle w:val="PoiasFormula"/>
        <w:tabs>
          <w:tab w:val="clear" w:pos="3402"/>
          <w:tab w:val="left" w:pos="993"/>
        </w:tabs>
        <w:ind w:left="0" w:firstLine="709"/>
        <w:jc w:val="both"/>
        <w:rPr>
          <w:rFonts w:ascii="Times New Roman" w:hAnsi="Times New Roman"/>
          <w:snapToGrid w:val="0"/>
          <w:sz w:val="28"/>
          <w:szCs w:val="28"/>
        </w:rPr>
      </w:pPr>
      <w:r w:rsidRPr="00201E5B">
        <w:rPr>
          <w:rFonts w:ascii="Times New Roman" w:hAnsi="Times New Roman"/>
          <w:i/>
          <w:snapToGrid w:val="0"/>
          <w:sz w:val="28"/>
          <w:szCs w:val="28"/>
          <w:lang w:val="en-US"/>
        </w:rPr>
        <w:lastRenderedPageBreak/>
        <w:t xml:space="preserve">v </w:t>
      </w:r>
      <w:r w:rsidRPr="00201E5B">
        <w:rPr>
          <w:rFonts w:ascii="Times New Roman" w:hAnsi="Times New Roman"/>
          <w:i/>
          <w:snapToGrid w:val="0"/>
          <w:sz w:val="28"/>
          <w:szCs w:val="28"/>
          <w:vertAlign w:val="subscript"/>
          <w:lang w:val="en-US"/>
        </w:rPr>
        <w:t xml:space="preserve">nov </w:t>
      </w:r>
      <w:r w:rsidRPr="00201E5B">
        <w:rPr>
          <w:rFonts w:ascii="Times New Roman" w:hAnsi="Times New Roman"/>
          <w:snapToGrid w:val="0"/>
          <w:sz w:val="28"/>
          <w:szCs w:val="28"/>
          <w:lang w:val="kk-KZ"/>
        </w:rPr>
        <w:t xml:space="preserve">- </w:t>
      </w:r>
      <w:r w:rsidRPr="00201E5B">
        <w:rPr>
          <w:rFonts w:ascii="Times New Roman" w:hAnsi="Times New Roman"/>
          <w:sz w:val="28"/>
          <w:szCs w:val="28"/>
          <w:lang w:val="kk-KZ"/>
        </w:rPr>
        <w:t xml:space="preserve">volume </w:t>
      </w:r>
      <w:r w:rsidRPr="00201E5B">
        <w:rPr>
          <w:rFonts w:ascii="Times New Roman" w:hAnsi="Times New Roman"/>
          <w:color w:val="000000"/>
          <w:spacing w:val="-2"/>
          <w:sz w:val="28"/>
          <w:szCs w:val="28"/>
        </w:rPr>
        <w:t>of construction works in new construction</w:t>
      </w:r>
      <w:r w:rsidR="00144411">
        <w:rPr>
          <w:rFonts w:ascii="Times New Roman" w:hAnsi="Times New Roman"/>
          <w:color w:val="000000"/>
          <w:spacing w:val="-2"/>
          <w:sz w:val="28"/>
          <w:szCs w:val="28"/>
        </w:rPr>
        <w:t>;</w:t>
      </w:r>
    </w:p>
    <w:p w:rsidR="00FC271B" w:rsidRPr="00201E5B" w:rsidRDefault="00FC271B" w:rsidP="00FC271B">
      <w:pPr>
        <w:pStyle w:val="PoiasFormula"/>
        <w:tabs>
          <w:tab w:val="clear" w:pos="3402"/>
          <w:tab w:val="left" w:pos="993"/>
        </w:tabs>
        <w:ind w:left="0" w:firstLine="709"/>
        <w:jc w:val="both"/>
        <w:rPr>
          <w:rFonts w:ascii="Times New Roman" w:hAnsi="Times New Roman"/>
          <w:snapToGrid w:val="0"/>
          <w:sz w:val="28"/>
          <w:szCs w:val="28"/>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 xml:space="preserve">rem </w:t>
      </w:r>
      <w:r w:rsidRPr="00201E5B">
        <w:rPr>
          <w:rFonts w:ascii="Times New Roman" w:hAnsi="Times New Roman"/>
          <w:snapToGrid w:val="0"/>
          <w:sz w:val="28"/>
          <w:szCs w:val="28"/>
          <w:lang w:val="kk-KZ"/>
        </w:rPr>
        <w:t xml:space="preserve">- </w:t>
      </w:r>
      <w:r w:rsidRPr="00201E5B">
        <w:rPr>
          <w:rFonts w:ascii="Times New Roman" w:hAnsi="Times New Roman"/>
          <w:sz w:val="28"/>
          <w:szCs w:val="28"/>
          <w:lang w:val="kk-KZ"/>
        </w:rPr>
        <w:t xml:space="preserve">about </w:t>
      </w:r>
      <w:r w:rsidRPr="00201E5B">
        <w:rPr>
          <w:rFonts w:ascii="Times New Roman" w:hAnsi="Times New Roman"/>
          <w:color w:val="000000"/>
          <w:spacing w:val="-2"/>
          <w:sz w:val="28"/>
          <w:szCs w:val="28"/>
        </w:rPr>
        <w:t>the volume of construction works for the repair of buildings and structures</w:t>
      </w:r>
      <w:r w:rsidR="00144411">
        <w:rPr>
          <w:rFonts w:ascii="Times New Roman" w:hAnsi="Times New Roman"/>
          <w:color w:val="000000"/>
          <w:spacing w:val="-2"/>
          <w:sz w:val="28"/>
          <w:szCs w:val="28"/>
        </w:rPr>
        <w:t>;</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IP </w:t>
      </w:r>
      <w:r w:rsidRPr="00201E5B">
        <w:rPr>
          <w:rFonts w:ascii="Times New Roman" w:hAnsi="Times New Roman" w:cs="Times New Roman"/>
          <w:snapToGrid w:val="0"/>
          <w:sz w:val="28"/>
          <w:szCs w:val="28"/>
          <w:lang w:val="kk-KZ"/>
        </w:rPr>
        <w:t xml:space="preserve">- the volume of </w:t>
      </w:r>
      <w:r w:rsidRPr="00201E5B">
        <w:rPr>
          <w:rFonts w:ascii="Times New Roman" w:hAnsi="Times New Roman" w:cs="Times New Roman"/>
          <w:color w:val="000000"/>
          <w:spacing w:val="-2"/>
          <w:sz w:val="28"/>
          <w:szCs w:val="28"/>
        </w:rPr>
        <w:t>manufactured products and services rendered by individual entrepreneurs;</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arendaP </w:t>
      </w:r>
      <w:r w:rsidRPr="00201E5B">
        <w:rPr>
          <w:rFonts w:ascii="Times New Roman" w:hAnsi="Times New Roman" w:cs="Times New Roman"/>
          <w:snapToGrid w:val="0"/>
          <w:sz w:val="28"/>
          <w:szCs w:val="28"/>
          <w:lang w:val="kk-KZ"/>
        </w:rPr>
        <w:t xml:space="preserve">- </w:t>
      </w:r>
      <w:r w:rsidRPr="00201E5B">
        <w:rPr>
          <w:rFonts w:ascii="Times New Roman" w:hAnsi="Times New Roman" w:cs="Times New Roman"/>
          <w:snapToGrid w:val="0"/>
          <w:color w:val="000000"/>
          <w:sz w:val="28"/>
          <w:szCs w:val="28"/>
        </w:rPr>
        <w:t>rental of construction machinery and equipment with an operator, by enterprise;</w:t>
      </w:r>
    </w:p>
    <w:p w:rsidR="00FC271B" w:rsidRPr="00201E5B" w:rsidRDefault="00FC271B" w:rsidP="00FC271B">
      <w:pPr>
        <w:shd w:val="clear" w:color="auto" w:fill="FFFFFF"/>
        <w:rPr>
          <w:rFonts w:ascii="Times New Roman" w:hAnsi="Times New Roman" w:cs="Times New Roman"/>
          <w:snapToGrid w:val="0"/>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arendaIP </w:t>
      </w:r>
      <w:r w:rsidRPr="00201E5B">
        <w:rPr>
          <w:rFonts w:ascii="Times New Roman" w:hAnsi="Times New Roman" w:cs="Times New Roman"/>
          <w:snapToGrid w:val="0"/>
          <w:sz w:val="28"/>
          <w:szCs w:val="28"/>
          <w:lang w:val="kk-KZ"/>
        </w:rPr>
        <w:t xml:space="preserve">- </w:t>
      </w:r>
      <w:r w:rsidRPr="00201E5B">
        <w:rPr>
          <w:rFonts w:ascii="Times New Roman" w:hAnsi="Times New Roman" w:cs="Times New Roman"/>
          <w:snapToGrid w:val="0"/>
          <w:sz w:val="28"/>
          <w:szCs w:val="28"/>
        </w:rPr>
        <w:t>rental of construction machinery and equipment with an operator, for individual entrepreneurs.</w:t>
      </w:r>
    </w:p>
    <w:p w:rsidR="00FC271B" w:rsidRPr="00201E5B" w:rsidRDefault="00FC271B" w:rsidP="00FC271B">
      <w:pPr>
        <w:pStyle w:val="32"/>
        <w:spacing w:after="0"/>
        <w:rPr>
          <w:b/>
          <w:sz w:val="20"/>
          <w:szCs w:val="20"/>
        </w:rPr>
      </w:pPr>
      <w:r w:rsidRPr="00201E5B">
        <w:rPr>
          <w:spacing w:val="-2"/>
          <w:sz w:val="28"/>
          <w:szCs w:val="28"/>
        </w:rPr>
        <w:t>The algorithm for calculating the gross output of construction in the formal economy is given in Appendix 1 to this Methodology.</w:t>
      </w:r>
      <w:r w:rsidRPr="00201E5B">
        <w:rPr>
          <w:b/>
          <w:sz w:val="20"/>
          <w:szCs w:val="20"/>
        </w:rPr>
        <w:t xml:space="preserve"> </w:t>
      </w:r>
    </w:p>
    <w:p w:rsidR="00FC271B" w:rsidRPr="005E0B8C" w:rsidRDefault="00FC271B" w:rsidP="00FC271B">
      <w:pPr>
        <w:pStyle w:val="32"/>
        <w:spacing w:after="0"/>
        <w:rPr>
          <w:spacing w:val="-2"/>
          <w:sz w:val="26"/>
          <w:szCs w:val="26"/>
        </w:rPr>
      </w:pPr>
    </w:p>
    <w:p w:rsidR="00FC271B" w:rsidRPr="005E0B8C" w:rsidRDefault="00FC271B" w:rsidP="00FC271B">
      <w:pPr>
        <w:pStyle w:val="Naimenovanie"/>
        <w:spacing w:before="0" w:after="0"/>
        <w:rPr>
          <w:rFonts w:ascii="Times New Roman" w:hAnsi="Times New Roman"/>
          <w:color w:val="000000"/>
          <w:sz w:val="26"/>
          <w:szCs w:val="26"/>
        </w:rPr>
      </w:pPr>
    </w:p>
    <w:p w:rsidR="00FC271B" w:rsidRPr="00F84D1B" w:rsidRDefault="00FC271B" w:rsidP="00FC271B">
      <w:pPr>
        <w:pStyle w:val="Naimenovanie"/>
        <w:spacing w:before="0" w:after="0"/>
        <w:ind w:firstLine="709"/>
        <w:rPr>
          <w:rFonts w:ascii="Times New Roman" w:hAnsi="Times New Roman"/>
          <w:color w:val="000000"/>
          <w:sz w:val="28"/>
          <w:szCs w:val="28"/>
          <w:lang w:val="kk-KZ"/>
        </w:rPr>
      </w:pPr>
      <w:r>
        <w:rPr>
          <w:rFonts w:ascii="Times New Roman" w:hAnsi="Times New Roman"/>
          <w:color w:val="000000"/>
          <w:sz w:val="28"/>
          <w:szCs w:val="28"/>
        </w:rPr>
        <w:t>Paragraph 2. Determination of the volume of hidden and informal activities in the construction industry</w:t>
      </w:r>
    </w:p>
    <w:p w:rsidR="00FC271B" w:rsidRPr="005E0B8C" w:rsidRDefault="00FC271B" w:rsidP="00FC271B">
      <w:pPr>
        <w:pStyle w:val="Naimenovanie"/>
        <w:spacing w:before="0" w:after="0"/>
        <w:rPr>
          <w:rFonts w:ascii="Times New Roman" w:hAnsi="Times New Roman"/>
          <w:color w:val="000000"/>
          <w:sz w:val="26"/>
          <w:szCs w:val="26"/>
        </w:rPr>
      </w:pPr>
    </w:p>
    <w:p w:rsidR="00FC271B" w:rsidRPr="00544FF2" w:rsidRDefault="00FC271B" w:rsidP="00FC271B">
      <w:pPr>
        <w:pStyle w:val="Naimenovanie"/>
        <w:tabs>
          <w:tab w:val="left" w:pos="709"/>
          <w:tab w:val="left" w:pos="993"/>
          <w:tab w:val="left" w:pos="1134"/>
        </w:tabs>
        <w:spacing w:before="0" w:after="0"/>
        <w:jc w:val="both"/>
        <w:rPr>
          <w:rFonts w:ascii="Times New Roman" w:hAnsi="Times New Roman"/>
          <w:b w:val="0"/>
          <w:color w:val="000000"/>
          <w:sz w:val="28"/>
          <w:szCs w:val="28"/>
        </w:rPr>
      </w:pPr>
      <w:r w:rsidRPr="00201E5B">
        <w:rPr>
          <w:rFonts w:ascii="Times New Roman" w:hAnsi="Times New Roman"/>
          <w:b w:val="0"/>
          <w:color w:val="000000"/>
          <w:sz w:val="28"/>
          <w:szCs w:val="28"/>
        </w:rPr>
        <w:tab/>
        <w:t xml:space="preserve">24. Estimation of the volume of gross output includes all types of official and non-observed activities of economic entities. When all adjustments and adjustments to the gross output of construction products are collectively indicated, </w:t>
      </w:r>
      <w:r>
        <w:rPr>
          <w:rFonts w:ascii="Times New Roman" w:hAnsi="Times New Roman"/>
          <w:b w:val="0"/>
          <w:color w:val="000000"/>
          <w:sz w:val="28"/>
          <w:szCs w:val="28"/>
        </w:rPr>
        <w:t xml:space="preserve">an additional calculation is made for covert </w:t>
      </w:r>
      <w:r w:rsidRPr="00544FF2">
        <w:rPr>
          <w:rFonts w:ascii="Times New Roman" w:hAnsi="Times New Roman"/>
          <w:b w:val="0"/>
          <w:color w:val="000000"/>
          <w:sz w:val="28"/>
          <w:szCs w:val="28"/>
          <w:lang w:val="kk-KZ"/>
        </w:rPr>
        <w:t xml:space="preserve">and </w:t>
      </w:r>
      <w:r w:rsidRPr="00544FF2">
        <w:rPr>
          <w:rFonts w:ascii="Times New Roman" w:hAnsi="Times New Roman"/>
          <w:b w:val="0"/>
          <w:color w:val="000000"/>
          <w:sz w:val="28"/>
          <w:szCs w:val="28"/>
        </w:rPr>
        <w:t xml:space="preserve">informal </w:t>
      </w:r>
      <w:r w:rsidRPr="00544FF2">
        <w:rPr>
          <w:rFonts w:ascii="Times New Roman" w:hAnsi="Times New Roman"/>
          <w:b w:val="0"/>
          <w:color w:val="000000"/>
          <w:sz w:val="28"/>
          <w:szCs w:val="28"/>
          <w:lang w:val="kk-KZ"/>
        </w:rPr>
        <w:t>activities</w:t>
      </w:r>
      <w:r w:rsidR="00144411">
        <w:rPr>
          <w:rFonts w:ascii="Times New Roman" w:hAnsi="Times New Roman"/>
          <w:b w:val="0"/>
          <w:color w:val="000000"/>
          <w:sz w:val="28"/>
          <w:szCs w:val="28"/>
          <w:lang w:val="kk-KZ"/>
        </w:rPr>
        <w:t>.</w:t>
      </w:r>
    </w:p>
    <w:p w:rsidR="00FC271B" w:rsidRPr="00544FF2" w:rsidRDefault="00FC271B" w:rsidP="00FC271B">
      <w:pPr>
        <w:pStyle w:val="21"/>
        <w:spacing w:before="0"/>
        <w:ind w:left="0" w:firstLine="709"/>
        <w:jc w:val="both"/>
        <w:rPr>
          <w:spacing w:val="-2"/>
          <w:sz w:val="28"/>
          <w:szCs w:val="28"/>
        </w:rPr>
      </w:pPr>
      <w:r w:rsidRPr="00544FF2">
        <w:rPr>
          <w:bCs/>
          <w:iCs/>
          <w:spacing w:val="-2"/>
          <w:sz w:val="28"/>
          <w:szCs w:val="28"/>
        </w:rPr>
        <w:t xml:space="preserve">Hidden and informal </w:t>
      </w:r>
      <w:r w:rsidRPr="00544FF2">
        <w:rPr>
          <w:spacing w:val="-2"/>
          <w:sz w:val="28"/>
          <w:szCs w:val="28"/>
        </w:rPr>
        <w:t>activities in terms of construction include:</w:t>
      </w:r>
    </w:p>
    <w:p w:rsidR="00FC271B" w:rsidRPr="00201E5B" w:rsidRDefault="00FC271B" w:rsidP="00FC271B">
      <w:pPr>
        <w:shd w:val="clear" w:color="auto" w:fill="FFFFFF"/>
        <w:rPr>
          <w:rFonts w:ascii="Times New Roman" w:hAnsi="Times New Roman" w:cs="Times New Roman"/>
          <w:spacing w:val="-2"/>
          <w:sz w:val="28"/>
          <w:szCs w:val="28"/>
        </w:rPr>
      </w:pPr>
      <w:r w:rsidRPr="00544FF2">
        <w:rPr>
          <w:rFonts w:ascii="Times New Roman" w:hAnsi="Times New Roman" w:cs="Times New Roman"/>
          <w:spacing w:val="-2"/>
          <w:sz w:val="28"/>
          <w:szCs w:val="28"/>
        </w:rPr>
        <w:t xml:space="preserve">1) construction of country houses and other </w:t>
      </w:r>
      <w:r w:rsidRPr="00544FF2">
        <w:rPr>
          <w:rFonts w:ascii="Times New Roman" w:hAnsi="Times New Roman" w:cs="Times New Roman"/>
          <w:spacing w:val="-6"/>
          <w:sz w:val="28"/>
          <w:szCs w:val="28"/>
        </w:rPr>
        <w:t xml:space="preserve">outbuildings on country and garden plots, garages and other facilities </w:t>
      </w:r>
      <w:r w:rsidRPr="00201E5B">
        <w:rPr>
          <w:rFonts w:ascii="Times New Roman" w:hAnsi="Times New Roman" w:cs="Times New Roman"/>
          <w:spacing w:val="-3"/>
          <w:sz w:val="28"/>
          <w:szCs w:val="28"/>
        </w:rPr>
        <w:t xml:space="preserve">by individuals who do not submit data to the statistical </w:t>
      </w:r>
      <w:r w:rsidRPr="00201E5B">
        <w:rPr>
          <w:rFonts w:ascii="Times New Roman" w:hAnsi="Times New Roman" w:cs="Times New Roman"/>
          <w:spacing w:val="-4"/>
          <w:sz w:val="28"/>
          <w:szCs w:val="28"/>
        </w:rPr>
        <w:t>authorities;</w:t>
      </w:r>
    </w:p>
    <w:p w:rsidR="00FC271B" w:rsidRPr="00201E5B" w:rsidRDefault="00FC271B" w:rsidP="00FC271B">
      <w:pPr>
        <w:pStyle w:val="21"/>
        <w:spacing w:before="0"/>
        <w:ind w:left="0" w:firstLine="709"/>
        <w:jc w:val="both"/>
        <w:rPr>
          <w:sz w:val="28"/>
          <w:szCs w:val="28"/>
        </w:rPr>
      </w:pPr>
      <w:r w:rsidRPr="00201E5B">
        <w:rPr>
          <w:sz w:val="28"/>
          <w:szCs w:val="28"/>
        </w:rPr>
        <w:t>2) the activities of unincorporated enterprises engaged in the construction and repair of facilities (temporary construction teams that are not registered and have not received a license for construction activities in the manner prescribed by law);</w:t>
      </w:r>
    </w:p>
    <w:p w:rsidR="00FC271B" w:rsidRPr="00201E5B" w:rsidRDefault="00FC271B" w:rsidP="00FC271B">
      <w:pPr>
        <w:pStyle w:val="21"/>
        <w:tabs>
          <w:tab w:val="left" w:pos="567"/>
          <w:tab w:val="left" w:pos="851"/>
          <w:tab w:val="left" w:pos="1134"/>
        </w:tabs>
        <w:spacing w:before="0"/>
        <w:ind w:left="0" w:firstLine="709"/>
        <w:jc w:val="both"/>
        <w:rPr>
          <w:sz w:val="28"/>
          <w:szCs w:val="28"/>
        </w:rPr>
      </w:pPr>
      <w:r w:rsidRPr="00201E5B">
        <w:rPr>
          <w:sz w:val="28"/>
          <w:szCs w:val="28"/>
        </w:rPr>
        <w:t xml:space="preserve">3) </w:t>
      </w:r>
      <w:r w:rsidRPr="00201E5B">
        <w:rPr>
          <w:sz w:val="28"/>
          <w:szCs w:val="28"/>
        </w:rPr>
        <w:tab/>
        <w:t>underestimation of data on completed volumes by construction organizations in order to evade taxes.</w:t>
      </w:r>
    </w:p>
    <w:p w:rsidR="00FC271B" w:rsidRPr="00201E5B" w:rsidRDefault="00FC271B" w:rsidP="00FC271B">
      <w:pPr>
        <w:shd w:val="clear" w:color="auto" w:fill="FFFFFF"/>
        <w:rPr>
          <w:rFonts w:ascii="Times New Roman" w:hAnsi="Times New Roman" w:cs="Times New Roman"/>
          <w:sz w:val="28"/>
          <w:szCs w:val="28"/>
        </w:rPr>
      </w:pPr>
      <w:r w:rsidRPr="00201E5B">
        <w:rPr>
          <w:rFonts w:ascii="Times New Roman" w:hAnsi="Times New Roman" w:cs="Times New Roman"/>
          <w:color w:val="000000"/>
          <w:spacing w:val="-3"/>
          <w:sz w:val="28"/>
          <w:szCs w:val="28"/>
        </w:rPr>
        <w:t xml:space="preserve">25. When determining the volume of contract work in construction, taking into account hidden and informal activities, the balance method is used. </w:t>
      </w:r>
      <w:r w:rsidRPr="00201E5B">
        <w:rPr>
          <w:rFonts w:ascii="Times New Roman" w:hAnsi="Times New Roman" w:cs="Times New Roman"/>
          <w:color w:val="000000"/>
          <w:spacing w:val="-5"/>
          <w:sz w:val="28"/>
          <w:szCs w:val="28"/>
        </w:rPr>
        <w:t xml:space="preserve">This method is based on a comparison of interrelated </w:t>
      </w:r>
      <w:r w:rsidRPr="00201E5B">
        <w:rPr>
          <w:rFonts w:ascii="Times New Roman" w:hAnsi="Times New Roman" w:cs="Times New Roman"/>
          <w:color w:val="000000"/>
          <w:spacing w:val="-2"/>
          <w:sz w:val="28"/>
          <w:szCs w:val="28"/>
        </w:rPr>
        <w:t xml:space="preserve">indicators, from different points of view, characterizing the phenomenon under study </w:t>
      </w:r>
      <w:r w:rsidRPr="00201E5B">
        <w:rPr>
          <w:rFonts w:ascii="Times New Roman" w:hAnsi="Times New Roman" w:cs="Times New Roman"/>
          <w:color w:val="000000"/>
          <w:spacing w:val="-5"/>
          <w:sz w:val="28"/>
          <w:szCs w:val="28"/>
        </w:rPr>
        <w:t xml:space="preserve">(revenues and expenses, resources and their use). On the basis of investment resources, the volumes of contract work in construction are determined and </w:t>
      </w:r>
      <w:r w:rsidRPr="00201E5B">
        <w:rPr>
          <w:rFonts w:ascii="Times New Roman" w:hAnsi="Times New Roman" w:cs="Times New Roman"/>
          <w:color w:val="000000"/>
          <w:spacing w:val="-4"/>
          <w:sz w:val="28"/>
          <w:szCs w:val="28"/>
        </w:rPr>
        <w:t xml:space="preserve">compared with statistical observation data. </w:t>
      </w:r>
      <w:r>
        <w:rPr>
          <w:rFonts w:ascii="Times New Roman" w:hAnsi="Times New Roman" w:cs="Times New Roman"/>
          <w:color w:val="000000"/>
          <w:spacing w:val="-4"/>
          <w:sz w:val="28"/>
          <w:szCs w:val="28"/>
          <w:lang w:val="kk-KZ"/>
        </w:rPr>
        <w:t xml:space="preserve">The resulting </w:t>
      </w:r>
      <w:r w:rsidRPr="00201E5B">
        <w:rPr>
          <w:rFonts w:ascii="Times New Roman" w:hAnsi="Times New Roman" w:cs="Times New Roman"/>
          <w:color w:val="000000"/>
          <w:spacing w:val="-4"/>
          <w:sz w:val="28"/>
          <w:szCs w:val="28"/>
        </w:rPr>
        <w:t xml:space="preserve">difference </w:t>
      </w:r>
      <w:r w:rsidRPr="00201E5B">
        <w:rPr>
          <w:rFonts w:ascii="Times New Roman" w:hAnsi="Times New Roman" w:cs="Times New Roman"/>
          <w:color w:val="000000"/>
          <w:spacing w:val="-3"/>
          <w:sz w:val="28"/>
          <w:szCs w:val="28"/>
        </w:rPr>
        <w:t>characterizes the magnitude of hidden and informal activities.</w:t>
      </w:r>
    </w:p>
    <w:p w:rsidR="00FC271B" w:rsidRPr="00201E5B" w:rsidRDefault="00FC271B" w:rsidP="00FC271B">
      <w:pPr>
        <w:shd w:val="clear" w:color="auto" w:fill="FFFFFF"/>
        <w:ind w:firstLine="708"/>
        <w:rPr>
          <w:rFonts w:ascii="Times New Roman" w:hAnsi="Times New Roman" w:cs="Times New Roman"/>
          <w:spacing w:val="-2"/>
          <w:sz w:val="28"/>
          <w:szCs w:val="28"/>
        </w:rPr>
      </w:pPr>
      <w:r w:rsidRPr="00201E5B">
        <w:rPr>
          <w:rFonts w:ascii="Times New Roman" w:hAnsi="Times New Roman" w:cs="Times New Roman"/>
          <w:bCs/>
          <w:color w:val="000000"/>
          <w:spacing w:val="-4"/>
          <w:sz w:val="28"/>
          <w:szCs w:val="28"/>
        </w:rPr>
        <w:t xml:space="preserve">Investment </w:t>
      </w:r>
      <w:r w:rsidRPr="00201E5B">
        <w:rPr>
          <w:rFonts w:ascii="Times New Roman" w:hAnsi="Times New Roman" w:cs="Times New Roman"/>
          <w:color w:val="000000"/>
          <w:spacing w:val="-4"/>
          <w:sz w:val="28"/>
          <w:szCs w:val="28"/>
        </w:rPr>
        <w:t xml:space="preserve">resources are understood as </w:t>
      </w:r>
      <w:r w:rsidRPr="00201E5B">
        <w:rPr>
          <w:rFonts w:ascii="Times New Roman" w:hAnsi="Times New Roman" w:cs="Times New Roman"/>
          <w:color w:val="000000"/>
          <w:spacing w:val="-3"/>
          <w:sz w:val="28"/>
          <w:szCs w:val="28"/>
        </w:rPr>
        <w:t xml:space="preserve">construction and other </w:t>
      </w:r>
      <w:r w:rsidRPr="00201E5B">
        <w:rPr>
          <w:rFonts w:ascii="Times New Roman" w:hAnsi="Times New Roman" w:cs="Times New Roman"/>
          <w:color w:val="000000"/>
          <w:spacing w:val="-1"/>
          <w:sz w:val="28"/>
          <w:szCs w:val="28"/>
        </w:rPr>
        <w:t>materials used in construction and installation, repair work</w:t>
      </w:r>
      <w:r w:rsidR="00144411">
        <w:rPr>
          <w:rFonts w:ascii="Times New Roman" w:hAnsi="Times New Roman" w:cs="Times New Roman"/>
          <w:color w:val="000000"/>
          <w:spacing w:val="-1"/>
          <w:sz w:val="28"/>
          <w:szCs w:val="28"/>
        </w:rPr>
        <w:t>,</w:t>
      </w:r>
      <w:r w:rsidRPr="00201E5B">
        <w:rPr>
          <w:rFonts w:ascii="Times New Roman" w:hAnsi="Times New Roman" w:cs="Times New Roman"/>
          <w:spacing w:val="-1"/>
          <w:sz w:val="28"/>
          <w:szCs w:val="28"/>
        </w:rPr>
        <w:t xml:space="preserve"> as well as engineering products.</w:t>
      </w:r>
    </w:p>
    <w:p w:rsidR="00FC271B" w:rsidRPr="00201E5B" w:rsidRDefault="00FC271B" w:rsidP="00FC271B">
      <w:pPr>
        <w:shd w:val="clear" w:color="auto" w:fill="FFFFFF"/>
        <w:rPr>
          <w:rFonts w:ascii="Times New Roman" w:hAnsi="Times New Roman" w:cs="Times New Roman"/>
          <w:sz w:val="28"/>
          <w:szCs w:val="28"/>
        </w:rPr>
      </w:pPr>
      <w:r w:rsidRPr="00201E5B">
        <w:rPr>
          <w:rFonts w:ascii="Times New Roman" w:hAnsi="Times New Roman" w:cs="Times New Roman"/>
          <w:spacing w:val="-3"/>
          <w:sz w:val="28"/>
          <w:szCs w:val="28"/>
        </w:rPr>
        <w:t xml:space="preserve">26. When determining the volume of contract work in construction, taking into account </w:t>
      </w:r>
      <w:r w:rsidRPr="00201E5B">
        <w:rPr>
          <w:rFonts w:ascii="Times New Roman" w:hAnsi="Times New Roman" w:cs="Times New Roman"/>
          <w:color w:val="000000"/>
          <w:spacing w:val="-3"/>
          <w:sz w:val="28"/>
          <w:szCs w:val="28"/>
        </w:rPr>
        <w:t>the parameters of hidden and informal activities, the following stages are distinguished:</w:t>
      </w:r>
    </w:p>
    <w:p w:rsidR="00FC271B" w:rsidRPr="00201E5B" w:rsidRDefault="00FC271B" w:rsidP="00FC271B">
      <w:pPr>
        <w:shd w:val="clear" w:color="auto" w:fill="FFFFFF"/>
        <w:tabs>
          <w:tab w:val="left" w:pos="0"/>
        </w:tabs>
        <w:rPr>
          <w:rFonts w:ascii="Times New Roman" w:hAnsi="Times New Roman" w:cs="Times New Roman"/>
          <w:color w:val="000000"/>
          <w:sz w:val="28"/>
          <w:szCs w:val="28"/>
        </w:rPr>
      </w:pPr>
      <w:r w:rsidRPr="00201E5B">
        <w:rPr>
          <w:rFonts w:ascii="Times New Roman" w:hAnsi="Times New Roman" w:cs="Times New Roman"/>
          <w:color w:val="000000"/>
          <w:spacing w:val="-1"/>
          <w:sz w:val="28"/>
          <w:szCs w:val="28"/>
        </w:rPr>
        <w:t>1) determination of possible (estimated) volumes of contract work in construction</w:t>
      </w:r>
      <w:r w:rsidR="00144411">
        <w:rPr>
          <w:rFonts w:ascii="Times New Roman" w:hAnsi="Times New Roman" w:cs="Times New Roman"/>
          <w:color w:val="000000"/>
          <w:spacing w:val="-1"/>
          <w:sz w:val="28"/>
          <w:szCs w:val="28"/>
        </w:rPr>
        <w:t>;</w:t>
      </w:r>
    </w:p>
    <w:p w:rsidR="00FC271B" w:rsidRPr="00201E5B" w:rsidRDefault="00FC271B" w:rsidP="00FC271B">
      <w:pPr>
        <w:shd w:val="clear" w:color="auto" w:fill="FFFFFF"/>
        <w:tabs>
          <w:tab w:val="left" w:pos="0"/>
        </w:tabs>
        <w:rPr>
          <w:rFonts w:ascii="Times New Roman" w:hAnsi="Times New Roman" w:cs="Times New Roman"/>
          <w:color w:val="000000"/>
          <w:sz w:val="28"/>
          <w:szCs w:val="28"/>
        </w:rPr>
      </w:pPr>
      <w:r w:rsidRPr="00201E5B">
        <w:rPr>
          <w:rFonts w:ascii="Times New Roman" w:hAnsi="Times New Roman" w:cs="Times New Roman"/>
          <w:color w:val="000000"/>
          <w:spacing w:val="-5"/>
          <w:sz w:val="28"/>
          <w:szCs w:val="28"/>
        </w:rPr>
        <w:lastRenderedPageBreak/>
        <w:t>2) determination of the volume of contract work in construction for large and medium-sized enterprises and organizations</w:t>
      </w:r>
      <w:r w:rsidR="00144411">
        <w:rPr>
          <w:rFonts w:ascii="Times New Roman" w:hAnsi="Times New Roman" w:cs="Times New Roman"/>
          <w:color w:val="000000"/>
          <w:spacing w:val="-5"/>
          <w:sz w:val="28"/>
          <w:szCs w:val="28"/>
        </w:rPr>
        <w:t>;</w:t>
      </w:r>
    </w:p>
    <w:p w:rsidR="00FC271B" w:rsidRPr="00201E5B" w:rsidRDefault="00FC271B" w:rsidP="00FC271B">
      <w:pPr>
        <w:shd w:val="clear" w:color="auto" w:fill="FFFFFF"/>
        <w:tabs>
          <w:tab w:val="left" w:pos="0"/>
        </w:tabs>
        <w:rPr>
          <w:rFonts w:ascii="Times New Roman" w:hAnsi="Times New Roman" w:cs="Times New Roman"/>
          <w:color w:val="000000"/>
          <w:sz w:val="28"/>
          <w:szCs w:val="28"/>
        </w:rPr>
      </w:pPr>
      <w:r w:rsidRPr="00201E5B">
        <w:rPr>
          <w:rFonts w:ascii="Times New Roman" w:hAnsi="Times New Roman" w:cs="Times New Roman"/>
          <w:color w:val="000000"/>
          <w:spacing w:val="-3"/>
          <w:sz w:val="28"/>
          <w:szCs w:val="28"/>
        </w:rPr>
        <w:t>3) determination of the scope of contract work in construction performed by small businesses and organizations;</w:t>
      </w:r>
    </w:p>
    <w:p w:rsidR="00FC271B" w:rsidRPr="00201E5B" w:rsidRDefault="00FC271B" w:rsidP="00FC271B">
      <w:pPr>
        <w:ind w:firstLine="708"/>
        <w:rPr>
          <w:rFonts w:ascii="Times New Roman" w:hAnsi="Times New Roman" w:cs="Times New Roman"/>
          <w:color w:val="000000"/>
          <w:sz w:val="28"/>
          <w:szCs w:val="28"/>
        </w:rPr>
      </w:pPr>
      <w:r w:rsidRPr="00201E5B">
        <w:rPr>
          <w:rFonts w:ascii="Times New Roman" w:hAnsi="Times New Roman" w:cs="Times New Roman"/>
          <w:color w:val="000000"/>
          <w:sz w:val="28"/>
          <w:szCs w:val="28"/>
        </w:rPr>
        <w:t xml:space="preserve">4) determination of the parameters of hidden and informal construction activities by comparing the possible volumes of contract work with the relevant data of statistical observations and </w:t>
      </w:r>
      <w:r>
        <w:rPr>
          <w:rFonts w:ascii="Times New Roman" w:hAnsi="Times New Roman" w:cs="Times New Roman"/>
          <w:color w:val="000000"/>
          <w:sz w:val="28"/>
          <w:szCs w:val="28"/>
          <w:lang w:val="kk-KZ"/>
        </w:rPr>
        <w:t xml:space="preserve">their </w:t>
      </w:r>
      <w:r w:rsidRPr="00201E5B">
        <w:rPr>
          <w:rFonts w:ascii="Times New Roman" w:hAnsi="Times New Roman" w:cs="Times New Roman"/>
          <w:color w:val="000000"/>
          <w:sz w:val="28"/>
          <w:szCs w:val="28"/>
        </w:rPr>
        <w:t>distribution by region.</w:t>
      </w:r>
    </w:p>
    <w:p w:rsidR="00FC271B" w:rsidRPr="00201E5B" w:rsidRDefault="00FC271B" w:rsidP="00FC271B">
      <w:pPr>
        <w:pStyle w:val="OsnTxt1"/>
        <w:spacing w:after="0" w:line="240" w:lineRule="auto"/>
        <w:ind w:firstLine="737"/>
        <w:rPr>
          <w:rFonts w:ascii="Times New Roman" w:hAnsi="Times New Roman"/>
          <w:color w:val="000000"/>
          <w:spacing w:val="-2"/>
          <w:sz w:val="28"/>
          <w:szCs w:val="28"/>
        </w:rPr>
      </w:pPr>
      <w:r w:rsidRPr="00201E5B">
        <w:rPr>
          <w:rFonts w:ascii="Times New Roman" w:hAnsi="Times New Roman"/>
          <w:color w:val="000000"/>
          <w:spacing w:val="-2"/>
          <w:sz w:val="28"/>
          <w:szCs w:val="28"/>
        </w:rPr>
        <w:t xml:space="preserve">27. Determination of the volume of </w:t>
      </w:r>
      <w:r w:rsidRPr="00201E5B">
        <w:rPr>
          <w:rFonts w:ascii="Times New Roman" w:hAnsi="Times New Roman"/>
          <w:sz w:val="28"/>
          <w:szCs w:val="28"/>
        </w:rPr>
        <w:t xml:space="preserve">hidden activities in the construction industry </w:t>
      </w:r>
      <w:r w:rsidRPr="00201E5B">
        <w:rPr>
          <w:rFonts w:ascii="Times New Roman" w:hAnsi="Times New Roman"/>
          <w:color w:val="000000"/>
          <w:spacing w:val="-2"/>
          <w:sz w:val="28"/>
          <w:szCs w:val="28"/>
        </w:rPr>
        <w:t>is carried out on the basis of investment resources.</w:t>
      </w:r>
    </w:p>
    <w:p w:rsidR="00FC271B" w:rsidRPr="00201E5B" w:rsidRDefault="00FC271B" w:rsidP="00FC271B">
      <w:pPr>
        <w:pStyle w:val="OsnTxt1"/>
        <w:spacing w:line="240" w:lineRule="auto"/>
        <w:ind w:firstLine="737"/>
        <w:rPr>
          <w:rFonts w:ascii="Times New Roman" w:hAnsi="Times New Roman"/>
          <w:snapToGrid w:val="0"/>
          <w:sz w:val="28"/>
          <w:szCs w:val="28"/>
        </w:rPr>
      </w:pPr>
      <w:r w:rsidRPr="00201E5B">
        <w:rPr>
          <w:rFonts w:ascii="Times New Roman" w:hAnsi="Times New Roman"/>
          <w:snapToGrid w:val="0"/>
          <w:sz w:val="28"/>
          <w:szCs w:val="28"/>
        </w:rPr>
        <w:t>28. The amount of investment (material) resources for construction, installation works (including the repair of buildings and structures) is calculated according to the following formula:</w:t>
      </w:r>
    </w:p>
    <w:p w:rsidR="00FC271B" w:rsidRPr="005E0B8C" w:rsidRDefault="00FC271B" w:rsidP="00FC271B">
      <w:pPr>
        <w:pStyle w:val="Formula"/>
        <w:ind w:left="0"/>
        <w:jc w:val="center"/>
        <w:rPr>
          <w:rFonts w:ascii="Times New Roman" w:hAnsi="Times New Roman"/>
          <w:sz w:val="26"/>
          <w:szCs w:val="26"/>
        </w:rPr>
      </w:pPr>
    </w:p>
    <w:p w:rsidR="00FC271B" w:rsidRPr="00201E5B" w:rsidRDefault="00FC271B" w:rsidP="00FC271B">
      <w:pPr>
        <w:pStyle w:val="Formula"/>
        <w:ind w:left="2552" w:hanging="142"/>
        <w:rPr>
          <w:rFonts w:ascii="Times New Roman" w:hAnsi="Times New Roman"/>
          <w:i/>
          <w:sz w:val="28"/>
          <w:szCs w:val="28"/>
        </w:rPr>
      </w:pPr>
      <w:r w:rsidRPr="00201E5B">
        <w:rPr>
          <w:rFonts w:ascii="Times New Roman" w:hAnsi="Times New Roman"/>
          <w:i/>
          <w:sz w:val="28"/>
          <w:szCs w:val="28"/>
        </w:rPr>
        <w:t xml:space="preserve">R </w:t>
      </w:r>
      <w:r w:rsidRPr="00201E5B">
        <w:rPr>
          <w:rFonts w:ascii="Times New Roman" w:hAnsi="Times New Roman"/>
          <w:i/>
          <w:sz w:val="28"/>
          <w:szCs w:val="28"/>
          <w:vertAlign w:val="subscript"/>
        </w:rPr>
        <w:t xml:space="preserve">s </w:t>
      </w:r>
      <w:r w:rsidR="00144411">
        <w:rPr>
          <w:rFonts w:ascii="Times New Roman" w:hAnsi="Times New Roman"/>
          <w:i/>
          <w:sz w:val="28"/>
          <w:szCs w:val="28"/>
        </w:rPr>
        <w:t>=</w:t>
      </w:r>
      <w:r w:rsidRPr="00201E5B">
        <w:rPr>
          <w:rFonts w:ascii="Times New Roman" w:hAnsi="Times New Roman"/>
          <w:i/>
          <w:sz w:val="28"/>
          <w:szCs w:val="28"/>
        </w:rPr>
        <w:t xml:space="preserve"> (P + C - </w:t>
      </w:r>
      <w:r w:rsidRPr="00201E5B">
        <w:rPr>
          <w:rFonts w:ascii="Times New Roman" w:hAnsi="Times New Roman"/>
          <w:i/>
          <w:sz w:val="28"/>
          <w:szCs w:val="28"/>
        </w:rPr>
        <w:sym w:font="Symbol" w:char="F044"/>
      </w:r>
      <w:r w:rsidRPr="00201E5B">
        <w:rPr>
          <w:rFonts w:ascii="Times New Roman" w:hAnsi="Times New Roman"/>
          <w:i/>
          <w:sz w:val="28"/>
          <w:szCs w:val="28"/>
          <w:vertAlign w:val="subscript"/>
        </w:rPr>
        <w:t xml:space="preserve">3 </w:t>
      </w:r>
      <w:r w:rsidRPr="00201E5B">
        <w:rPr>
          <w:rFonts w:ascii="Times New Roman" w:hAnsi="Times New Roman"/>
          <w:i/>
          <w:sz w:val="28"/>
          <w:szCs w:val="28"/>
        </w:rPr>
        <w:t xml:space="preserve">) </w:t>
      </w:r>
      <w:r w:rsidRPr="00201E5B">
        <w:rPr>
          <w:rFonts w:ascii="Times New Roman" w:hAnsi="Times New Roman"/>
          <w:i/>
          <w:sz w:val="28"/>
          <w:szCs w:val="28"/>
        </w:rPr>
        <w:sym w:font="Symbol" w:char="F0B4"/>
      </w:r>
      <w:r w:rsidRPr="00201E5B">
        <w:rPr>
          <w:rFonts w:ascii="Times New Roman" w:hAnsi="Times New Roman"/>
          <w:i/>
          <w:sz w:val="28"/>
          <w:szCs w:val="28"/>
        </w:rPr>
        <w:t xml:space="preserve">(1 + K </w:t>
      </w:r>
      <w:r w:rsidRPr="00201E5B">
        <w:rPr>
          <w:rFonts w:ascii="Times New Roman" w:hAnsi="Times New Roman"/>
          <w:i/>
          <w:sz w:val="28"/>
          <w:szCs w:val="28"/>
          <w:vertAlign w:val="subscript"/>
        </w:rPr>
        <w:t xml:space="preserve">1 </w:t>
      </w:r>
      <w:r w:rsidRPr="00201E5B">
        <w:rPr>
          <w:rFonts w:ascii="Times New Roman" w:hAnsi="Times New Roman"/>
          <w:i/>
          <w:sz w:val="28"/>
          <w:szCs w:val="28"/>
        </w:rPr>
        <w:t>)</w:t>
      </w:r>
      <w:r w:rsidRPr="00201E5B">
        <w:rPr>
          <w:rFonts w:ascii="Times New Roman" w:hAnsi="Times New Roman"/>
          <w:i/>
          <w:sz w:val="28"/>
          <w:szCs w:val="28"/>
        </w:rPr>
        <w:sym w:font="Symbol" w:char="F0B4"/>
      </w:r>
      <w:r w:rsidRPr="00201E5B">
        <w:rPr>
          <w:rFonts w:ascii="Times New Roman" w:hAnsi="Times New Roman"/>
          <w:i/>
          <w:sz w:val="28"/>
          <w:szCs w:val="28"/>
        </w:rPr>
        <w:t xml:space="preserve"> </w:t>
      </w:r>
      <w:smartTag w:uri="urn:schemas-microsoft-com:office:smarttags" w:element="PersonName">
        <w:r w:rsidRPr="00201E5B">
          <w:rPr>
            <w:rFonts w:ascii="Times New Roman" w:hAnsi="Times New Roman"/>
            <w:i/>
            <w:sz w:val="28"/>
            <w:szCs w:val="28"/>
          </w:rPr>
          <w:t>d</w:t>
        </w:r>
      </w:smartTag>
      <w:r w:rsidRPr="00201E5B">
        <w:rPr>
          <w:rFonts w:ascii="Times New Roman" w:hAnsi="Times New Roman"/>
          <w:i/>
          <w:sz w:val="28"/>
          <w:szCs w:val="28"/>
          <w:vertAlign w:val="subscript"/>
        </w:rPr>
        <w:t xml:space="preserve">n </w:t>
      </w:r>
      <w:r w:rsidRPr="00201E5B">
        <w:rPr>
          <w:rFonts w:ascii="Times New Roman" w:hAnsi="Times New Roman"/>
          <w:i/>
          <w:sz w:val="28"/>
          <w:szCs w:val="28"/>
        </w:rPr>
        <w:t>/d</w:t>
      </w:r>
      <w:r w:rsidR="00144411">
        <w:rPr>
          <w:rFonts w:ascii="Times New Roman" w:hAnsi="Times New Roman"/>
          <w:i/>
          <w:sz w:val="28"/>
          <w:szCs w:val="28"/>
        </w:rPr>
        <w:t>,</w:t>
      </w:r>
      <w:r w:rsidRPr="00201E5B">
        <w:rPr>
          <w:rFonts w:ascii="Times New Roman" w:hAnsi="Times New Roman"/>
          <w:sz w:val="28"/>
          <w:szCs w:val="28"/>
        </w:rPr>
        <w:t xml:space="preserve"> ( </w:t>
      </w:r>
      <w:r>
        <w:rPr>
          <w:rFonts w:ascii="Times New Roman" w:hAnsi="Times New Roman"/>
          <w:sz w:val="28"/>
          <w:szCs w:val="28"/>
          <w:lang w:val="kk-KZ"/>
        </w:rPr>
        <w:t xml:space="preserve">5 </w:t>
      </w:r>
      <w:r w:rsidRPr="00201E5B">
        <w:rPr>
          <w:rFonts w:ascii="Times New Roman" w:hAnsi="Times New Roman"/>
          <w:sz w:val="28"/>
          <w:szCs w:val="28"/>
        </w:rPr>
        <w:t>)</w:t>
      </w:r>
    </w:p>
    <w:p w:rsidR="00FC271B" w:rsidRPr="005E0B8C" w:rsidRDefault="00FC271B" w:rsidP="00FC271B">
      <w:pPr>
        <w:pStyle w:val="Formula"/>
        <w:ind w:left="0"/>
        <w:jc w:val="center"/>
        <w:rPr>
          <w:rFonts w:ascii="Times New Roman" w:hAnsi="Times New Roman"/>
          <w:sz w:val="26"/>
          <w:szCs w:val="26"/>
        </w:rPr>
      </w:pPr>
    </w:p>
    <w:p w:rsidR="00FC271B" w:rsidRPr="00201E5B" w:rsidRDefault="00FC271B" w:rsidP="00FC271B">
      <w:pPr>
        <w:pStyle w:val="PoiasFormula"/>
        <w:tabs>
          <w:tab w:val="clear" w:pos="3402"/>
          <w:tab w:val="left" w:pos="7485"/>
        </w:tabs>
        <w:ind w:hanging="2863"/>
        <w:rPr>
          <w:rFonts w:ascii="Times New Roman" w:hAnsi="Times New Roman"/>
          <w:sz w:val="28"/>
          <w:szCs w:val="28"/>
        </w:rPr>
      </w:pPr>
      <w:r w:rsidRPr="00201E5B">
        <w:rPr>
          <w:rFonts w:ascii="Times New Roman" w:hAnsi="Times New Roman"/>
          <w:sz w:val="28"/>
          <w:szCs w:val="28"/>
        </w:rPr>
        <w:t>Where:</w:t>
      </w:r>
      <w:r w:rsidRPr="00201E5B">
        <w:rPr>
          <w:rFonts w:ascii="Times New Roman" w:hAnsi="Times New Roman"/>
          <w:sz w:val="28"/>
          <w:szCs w:val="28"/>
        </w:rPr>
        <w:tab/>
      </w:r>
      <w:r w:rsidRPr="00201E5B">
        <w:rPr>
          <w:rFonts w:ascii="Times New Roman" w:hAnsi="Times New Roman"/>
          <w:sz w:val="28"/>
          <w:szCs w:val="28"/>
        </w:rPr>
        <w:tab/>
      </w:r>
    </w:p>
    <w:p w:rsidR="00FC271B" w:rsidRPr="00201E5B" w:rsidRDefault="00FC271B" w:rsidP="00FC271B">
      <w:pPr>
        <w:pStyle w:val="PoiasFormula"/>
        <w:ind w:left="1020" w:hanging="311"/>
        <w:jc w:val="both"/>
        <w:rPr>
          <w:rFonts w:ascii="Times New Roman" w:hAnsi="Times New Roman"/>
          <w:sz w:val="28"/>
          <w:szCs w:val="28"/>
        </w:rPr>
      </w:pPr>
      <w:r w:rsidRPr="00201E5B">
        <w:rPr>
          <w:rFonts w:ascii="Times New Roman" w:hAnsi="Times New Roman"/>
          <w:i/>
          <w:sz w:val="28"/>
          <w:szCs w:val="28"/>
        </w:rPr>
        <w:t>R</w:t>
      </w:r>
      <w:smartTag w:uri="urn:schemas-microsoft-com:office:smarttags" w:element="PersonName">
        <w:r w:rsidRPr="00201E5B">
          <w:rPr>
            <w:rFonts w:ascii="Times New Roman" w:hAnsi="Times New Roman"/>
            <w:i/>
            <w:sz w:val="28"/>
            <w:szCs w:val="28"/>
            <w:vertAlign w:val="subscript"/>
          </w:rPr>
          <w:t>s</w:t>
        </w:r>
      </w:smartTag>
      <w:r w:rsidRPr="00201E5B">
        <w:rPr>
          <w:rFonts w:ascii="Times New Roman" w:hAnsi="Times New Roman"/>
          <w:sz w:val="28"/>
          <w:szCs w:val="28"/>
          <w:vertAlign w:val="subscript"/>
        </w:rPr>
        <w:t xml:space="preserve"> </w:t>
      </w:r>
      <w:r w:rsidRPr="00201E5B">
        <w:rPr>
          <w:rFonts w:ascii="Times New Roman" w:hAnsi="Times New Roman"/>
          <w:sz w:val="28"/>
          <w:szCs w:val="28"/>
        </w:rPr>
        <w:t>- cost of investment resources;</w:t>
      </w:r>
    </w:p>
    <w:p w:rsidR="00FC271B" w:rsidRPr="00201E5B" w:rsidRDefault="00FC271B" w:rsidP="00FC271B">
      <w:pPr>
        <w:pStyle w:val="PoiasFormula"/>
        <w:ind w:left="0" w:firstLine="709"/>
        <w:jc w:val="both"/>
        <w:rPr>
          <w:rFonts w:ascii="Times New Roman" w:hAnsi="Times New Roman"/>
          <w:sz w:val="28"/>
          <w:szCs w:val="28"/>
        </w:rPr>
      </w:pPr>
      <w:r w:rsidRPr="00201E5B">
        <w:rPr>
          <w:rFonts w:ascii="Times New Roman" w:hAnsi="Times New Roman"/>
          <w:i/>
          <w:sz w:val="28"/>
          <w:szCs w:val="28"/>
        </w:rPr>
        <w:t xml:space="preserve">P </w:t>
      </w:r>
      <w:r w:rsidRPr="00201E5B">
        <w:rPr>
          <w:rFonts w:ascii="Times New Roman" w:hAnsi="Times New Roman"/>
          <w:sz w:val="28"/>
          <w:szCs w:val="28"/>
        </w:rPr>
        <w:t>- production of products of the building materials industry (taking into account the informal economy) without intra-industry turnover;</w:t>
      </w:r>
    </w:p>
    <w:p w:rsidR="00FC271B" w:rsidRPr="00201E5B" w:rsidRDefault="00FC271B" w:rsidP="00FC271B">
      <w:pPr>
        <w:shd w:val="clear" w:color="auto" w:fill="FFFFFF"/>
        <w:tabs>
          <w:tab w:val="left" w:pos="1276"/>
        </w:tabs>
        <w:rPr>
          <w:rFonts w:ascii="Times New Roman" w:hAnsi="Times New Roman" w:cs="Times New Roman"/>
          <w:sz w:val="28"/>
          <w:szCs w:val="28"/>
        </w:rPr>
      </w:pPr>
      <w:r w:rsidRPr="00201E5B">
        <w:rPr>
          <w:rFonts w:ascii="Times New Roman" w:hAnsi="Times New Roman" w:cs="Times New Roman"/>
          <w:i/>
          <w:sz w:val="28"/>
          <w:szCs w:val="28"/>
        </w:rPr>
        <w:t xml:space="preserve">C </w:t>
      </w:r>
      <w:r w:rsidRPr="00201E5B">
        <w:rPr>
          <w:rFonts w:ascii="Times New Roman" w:hAnsi="Times New Roman" w:cs="Times New Roman"/>
          <w:sz w:val="28"/>
          <w:szCs w:val="28"/>
        </w:rPr>
        <w:t xml:space="preserve">- foreign trade balance ( </w:t>
      </w:r>
      <w:r w:rsidRPr="00201E5B">
        <w:rPr>
          <w:rFonts w:ascii="Times New Roman" w:hAnsi="Times New Roman" w:cs="Times New Roman"/>
          <w:color w:val="000000"/>
          <w:spacing w:val="-3"/>
          <w:sz w:val="28"/>
          <w:szCs w:val="28"/>
        </w:rPr>
        <w:t xml:space="preserve">the ratio between the value of exports and imports of the country for a certain period </w:t>
      </w:r>
      <w:r w:rsidRPr="00201E5B">
        <w:rPr>
          <w:rFonts w:ascii="Times New Roman" w:hAnsi="Times New Roman" w:cs="Times New Roman"/>
          <w:sz w:val="28"/>
          <w:szCs w:val="28"/>
        </w:rPr>
        <w:t>) for building materials;</w:t>
      </w:r>
    </w:p>
    <w:p w:rsidR="00FC271B" w:rsidRPr="00201E5B" w:rsidRDefault="00FC271B" w:rsidP="00FC271B">
      <w:pPr>
        <w:pStyle w:val="PoiasFormula"/>
        <w:ind w:left="0" w:firstLine="709"/>
        <w:jc w:val="both"/>
        <w:rPr>
          <w:rFonts w:ascii="Times New Roman" w:hAnsi="Times New Roman"/>
          <w:sz w:val="28"/>
          <w:szCs w:val="28"/>
        </w:rPr>
      </w:pPr>
      <w:r w:rsidRPr="00201E5B">
        <w:rPr>
          <w:rFonts w:ascii="Times New Roman" w:hAnsi="Times New Roman"/>
          <w:i/>
          <w:sz w:val="28"/>
          <w:szCs w:val="28"/>
        </w:rPr>
        <w:sym w:font="Symbol" w:char="F044"/>
      </w:r>
      <w:r w:rsidRPr="00201E5B">
        <w:rPr>
          <w:rFonts w:ascii="Times New Roman" w:hAnsi="Times New Roman"/>
          <w:i/>
          <w:sz w:val="28"/>
          <w:szCs w:val="28"/>
          <w:vertAlign w:val="subscript"/>
        </w:rPr>
        <w:t>3</w:t>
      </w:r>
      <w:r w:rsidRPr="00201E5B">
        <w:rPr>
          <w:rFonts w:ascii="Times New Roman" w:hAnsi="Times New Roman"/>
          <w:sz w:val="28"/>
          <w:szCs w:val="28"/>
          <w:vertAlign w:val="subscript"/>
        </w:rPr>
        <w:t xml:space="preserve"> </w:t>
      </w:r>
      <w:r w:rsidRPr="00201E5B">
        <w:rPr>
          <w:rFonts w:ascii="Times New Roman" w:hAnsi="Times New Roman"/>
          <w:sz w:val="28"/>
          <w:szCs w:val="28"/>
        </w:rPr>
        <w:t>- change in stocks of goods from manufacturers and in trade;</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sz w:val="28"/>
          <w:szCs w:val="28"/>
        </w:rPr>
        <w:t xml:space="preserve">K1 </w:t>
      </w:r>
      <w:r w:rsidRPr="00201E5B">
        <w:rPr>
          <w:rFonts w:ascii="Times New Roman" w:hAnsi="Times New Roman"/>
          <w:i/>
          <w:sz w:val="28"/>
          <w:szCs w:val="28"/>
          <w:vertAlign w:val="subscript"/>
        </w:rPr>
        <w:t>_</w:t>
      </w:r>
      <w:r w:rsidRPr="00201E5B">
        <w:rPr>
          <w:rFonts w:ascii="Times New Roman" w:hAnsi="Times New Roman"/>
          <w:sz w:val="28"/>
          <w:szCs w:val="28"/>
          <w:vertAlign w:val="subscript"/>
        </w:rPr>
        <w:t xml:space="preserve"> </w:t>
      </w:r>
      <w:r w:rsidRPr="00201E5B">
        <w:rPr>
          <w:rFonts w:ascii="Times New Roman" w:hAnsi="Times New Roman"/>
          <w:sz w:val="28"/>
          <w:szCs w:val="28"/>
        </w:rPr>
        <w:t xml:space="preserve">- the ratio of trade and transport margins of building materials </w:t>
      </w:r>
      <w:r w:rsidRPr="00201E5B">
        <w:rPr>
          <w:rFonts w:ascii="Times New Roman" w:hAnsi="Times New Roman"/>
          <w:snapToGrid w:val="0"/>
          <w:sz w:val="28"/>
          <w:szCs w:val="28"/>
        </w:rPr>
        <w:t>to the resources of building materials at buyer's prices;</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snapToGrid w:val="0"/>
          <w:sz w:val="28"/>
          <w:szCs w:val="28"/>
        </w:rPr>
        <w:t xml:space="preserve">dn </w:t>
      </w:r>
      <w:r w:rsidR="00144411" w:rsidRPr="00144411">
        <w:rPr>
          <w:rFonts w:ascii="Times New Roman" w:hAnsi="Times New Roman"/>
          <w:snapToGrid w:val="0"/>
          <w:sz w:val="28"/>
          <w:szCs w:val="28"/>
          <w:lang w:val="en-US"/>
        </w:rPr>
        <w:t>-</w:t>
      </w:r>
      <w:r w:rsidRPr="00201E5B">
        <w:rPr>
          <w:rFonts w:ascii="Times New Roman" w:hAnsi="Times New Roman"/>
          <w:snapToGrid w:val="0"/>
          <w:sz w:val="28"/>
          <w:szCs w:val="28"/>
        </w:rPr>
        <w:t xml:space="preserve"> the share of intermediate consumption of building materials in the "construction" industry in the total intermediate consumption of building materials;</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snapToGrid w:val="0"/>
          <w:sz w:val="28"/>
          <w:szCs w:val="28"/>
        </w:rPr>
        <w:t xml:space="preserve">d </w:t>
      </w:r>
      <w:r w:rsidR="00144411" w:rsidRPr="00144411">
        <w:rPr>
          <w:rFonts w:ascii="Times New Roman" w:hAnsi="Times New Roman"/>
          <w:snapToGrid w:val="0"/>
          <w:sz w:val="28"/>
          <w:szCs w:val="28"/>
          <w:lang w:val="en-US"/>
        </w:rPr>
        <w:t>-</w:t>
      </w:r>
      <w:r w:rsidRPr="00201E5B">
        <w:rPr>
          <w:rFonts w:ascii="Times New Roman" w:hAnsi="Times New Roman"/>
          <w:snapToGrid w:val="0"/>
          <w:sz w:val="28"/>
          <w:szCs w:val="28"/>
        </w:rPr>
        <w:t xml:space="preserve"> the share of intermediate consumption of building materials in the total volume of intermediate costs of the construction industry.</w:t>
      </w:r>
    </w:p>
    <w:p w:rsidR="00FC271B" w:rsidRPr="00201E5B" w:rsidRDefault="00FC271B" w:rsidP="00FC271B">
      <w:pPr>
        <w:pStyle w:val="Abz1"/>
        <w:spacing w:before="0" w:after="0" w:line="240" w:lineRule="auto"/>
        <w:ind w:firstLine="709"/>
        <w:rPr>
          <w:rFonts w:ascii="Times New Roman" w:hAnsi="Times New Roman"/>
          <w:snapToGrid w:val="0"/>
          <w:sz w:val="28"/>
          <w:szCs w:val="28"/>
        </w:rPr>
      </w:pPr>
      <w:r w:rsidRPr="00201E5B">
        <w:rPr>
          <w:rFonts w:ascii="Times New Roman" w:hAnsi="Times New Roman"/>
          <w:snapToGrid w:val="0"/>
          <w:sz w:val="28"/>
          <w:szCs w:val="28"/>
        </w:rPr>
        <w:t>29. The estimated volume of construction, installation and repair work performed is determined by the formula:</w:t>
      </w:r>
    </w:p>
    <w:p w:rsidR="00FC271B" w:rsidRPr="005E0B8C" w:rsidRDefault="00FC271B" w:rsidP="00FC271B">
      <w:pPr>
        <w:pStyle w:val="Formula"/>
        <w:rPr>
          <w:rFonts w:ascii="Times New Roman" w:hAnsi="Times New Roman"/>
          <w:snapToGrid w:val="0"/>
          <w:sz w:val="26"/>
          <w:szCs w:val="26"/>
        </w:rPr>
      </w:pPr>
    </w:p>
    <w:p w:rsidR="00FC271B" w:rsidRPr="00FC271B" w:rsidRDefault="00FC271B" w:rsidP="00FC271B">
      <w:pPr>
        <w:pStyle w:val="Formula"/>
        <w:tabs>
          <w:tab w:val="clear" w:pos="8505"/>
          <w:tab w:val="left" w:pos="6470"/>
          <w:tab w:val="right" w:pos="9639"/>
        </w:tabs>
        <w:rPr>
          <w:rFonts w:ascii="Times New Roman" w:hAnsi="Times New Roman"/>
          <w:snapToGrid w:val="0"/>
          <w:sz w:val="28"/>
          <w:szCs w:val="28"/>
          <w:lang w:val="en-US"/>
        </w:rPr>
      </w:pPr>
      <w:r w:rsidRPr="00201E5B">
        <w:rPr>
          <w:rFonts w:ascii="Times New Roman" w:hAnsi="Times New Roman"/>
          <w:snapToGrid w:val="0"/>
          <w:sz w:val="28"/>
          <w:szCs w:val="28"/>
        </w:rPr>
        <w:t xml:space="preserve">                                                </w:t>
      </w:r>
      <w:r w:rsidRPr="00FC271B">
        <w:rPr>
          <w:rFonts w:ascii="Times New Roman" w:hAnsi="Times New Roman"/>
          <w:i/>
          <w:snapToGrid w:val="0"/>
          <w:sz w:val="28"/>
          <w:szCs w:val="28"/>
          <w:lang w:val="en-US"/>
        </w:rPr>
        <w:t xml:space="preserve">V </w:t>
      </w:r>
      <w:r w:rsidRPr="00FC271B">
        <w:rPr>
          <w:rFonts w:ascii="Times New Roman" w:hAnsi="Times New Roman"/>
          <w:i/>
          <w:snapToGrid w:val="0"/>
          <w:sz w:val="28"/>
          <w:szCs w:val="28"/>
          <w:vertAlign w:val="subscript"/>
          <w:lang w:val="en-US"/>
        </w:rPr>
        <w:t xml:space="preserve">o </w:t>
      </w:r>
      <w:r w:rsidRPr="00FC271B">
        <w:rPr>
          <w:rFonts w:ascii="Times New Roman" w:hAnsi="Times New Roman"/>
          <w:i/>
          <w:snapToGrid w:val="0"/>
          <w:sz w:val="28"/>
          <w:szCs w:val="28"/>
          <w:lang w:val="en-US"/>
        </w:rPr>
        <w:t xml:space="preserve">= (R </w:t>
      </w:r>
      <w:r w:rsidRPr="00FC271B">
        <w:rPr>
          <w:rFonts w:ascii="Times New Roman" w:hAnsi="Times New Roman"/>
          <w:i/>
          <w:snapToGrid w:val="0"/>
          <w:sz w:val="28"/>
          <w:szCs w:val="28"/>
          <w:vertAlign w:val="subscript"/>
          <w:lang w:val="en-US"/>
        </w:rPr>
        <w:t xml:space="preserve">s / </w:t>
      </w:r>
      <w:r w:rsidRPr="00FC271B">
        <w:rPr>
          <w:rFonts w:ascii="Times New Roman" w:hAnsi="Times New Roman"/>
          <w:i/>
          <w:color w:val="000000"/>
          <w:spacing w:val="-2"/>
          <w:sz w:val="28"/>
          <w:szCs w:val="28"/>
          <w:lang w:val="en-US"/>
        </w:rPr>
        <w:t xml:space="preserve">d </w:t>
      </w:r>
      <w:r w:rsidRPr="00201E5B">
        <w:rPr>
          <w:rFonts w:ascii="Times New Roman" w:hAnsi="Times New Roman"/>
          <w:i/>
          <w:color w:val="000000"/>
          <w:spacing w:val="-2"/>
          <w:sz w:val="28"/>
          <w:szCs w:val="28"/>
          <w:vertAlign w:val="subscript"/>
          <w:lang w:val="en-US"/>
        </w:rPr>
        <w:t xml:space="preserve">mater </w:t>
      </w:r>
      <w:r w:rsidRPr="00FC271B">
        <w:rPr>
          <w:rFonts w:ascii="Times New Roman" w:hAnsi="Times New Roman"/>
          <w:i/>
          <w:snapToGrid w:val="0"/>
          <w:sz w:val="28"/>
          <w:szCs w:val="28"/>
          <w:lang w:val="en-US"/>
        </w:rPr>
        <w:t xml:space="preserve">) </w:t>
      </w:r>
      <w:r w:rsidRPr="00201E5B">
        <w:rPr>
          <w:rFonts w:ascii="Times New Roman" w:hAnsi="Times New Roman"/>
          <w:i/>
          <w:color w:val="000000"/>
          <w:spacing w:val="-9"/>
          <w:sz w:val="28"/>
          <w:szCs w:val="28"/>
          <w:lang w:val="kk-KZ"/>
        </w:rPr>
        <w:t xml:space="preserve">* </w:t>
      </w:r>
      <w:r w:rsidRPr="00FC271B">
        <w:rPr>
          <w:rFonts w:ascii="Times New Roman" w:hAnsi="Times New Roman"/>
          <w:i/>
          <w:color w:val="000000"/>
          <w:spacing w:val="-9"/>
          <w:sz w:val="28"/>
          <w:szCs w:val="28"/>
          <w:lang w:val="en-US"/>
        </w:rPr>
        <w:t xml:space="preserve">d </w:t>
      </w:r>
      <w:r w:rsidRPr="00FC271B">
        <w:rPr>
          <w:rFonts w:ascii="Times New Roman" w:hAnsi="Times New Roman"/>
          <w:i/>
          <w:color w:val="000000"/>
          <w:spacing w:val="-9"/>
          <w:sz w:val="28"/>
          <w:szCs w:val="28"/>
          <w:vertAlign w:val="subscript"/>
          <w:lang w:val="en-US"/>
        </w:rPr>
        <w:t>h</w:t>
      </w:r>
      <w:r w:rsidR="00144411">
        <w:rPr>
          <w:rFonts w:ascii="Times New Roman" w:hAnsi="Times New Roman"/>
          <w:i/>
          <w:color w:val="000000"/>
          <w:spacing w:val="-9"/>
          <w:sz w:val="28"/>
          <w:szCs w:val="28"/>
          <w:vertAlign w:val="subscript"/>
          <w:lang w:val="en-US"/>
        </w:rPr>
        <w:t>,</w:t>
      </w:r>
      <w:r w:rsidRPr="00FC271B">
        <w:rPr>
          <w:rFonts w:ascii="Times New Roman" w:hAnsi="Times New Roman"/>
          <w:snapToGrid w:val="0"/>
          <w:sz w:val="28"/>
          <w:szCs w:val="28"/>
          <w:lang w:val="en-US"/>
        </w:rPr>
        <w:t xml:space="preserve"> ( </w:t>
      </w:r>
      <w:r>
        <w:rPr>
          <w:rFonts w:ascii="Times New Roman" w:hAnsi="Times New Roman"/>
          <w:snapToGrid w:val="0"/>
          <w:sz w:val="28"/>
          <w:szCs w:val="28"/>
          <w:lang w:val="kk-KZ"/>
        </w:rPr>
        <w:t xml:space="preserve">6 </w:t>
      </w:r>
      <w:r w:rsidRPr="00FC271B">
        <w:rPr>
          <w:rFonts w:ascii="Times New Roman" w:hAnsi="Times New Roman"/>
          <w:snapToGrid w:val="0"/>
          <w:sz w:val="28"/>
          <w:szCs w:val="28"/>
          <w:lang w:val="en-US"/>
        </w:rPr>
        <w:t>)</w:t>
      </w:r>
    </w:p>
    <w:p w:rsidR="00FC271B" w:rsidRPr="00FC271B" w:rsidRDefault="00FC271B" w:rsidP="00FC271B">
      <w:pPr>
        <w:pStyle w:val="PoiasFormula"/>
        <w:rPr>
          <w:rFonts w:ascii="Times New Roman" w:hAnsi="Times New Roman"/>
          <w:snapToGrid w:val="0"/>
          <w:sz w:val="26"/>
          <w:szCs w:val="26"/>
          <w:lang w:val="en-US"/>
        </w:rPr>
      </w:pPr>
    </w:p>
    <w:p w:rsidR="00FC271B" w:rsidRPr="00FC271B" w:rsidRDefault="00FC271B" w:rsidP="00FC271B">
      <w:pPr>
        <w:pStyle w:val="PoiasFormula"/>
        <w:ind w:left="0" w:firstLine="709"/>
        <w:rPr>
          <w:rFonts w:ascii="Times New Roman" w:hAnsi="Times New Roman"/>
          <w:snapToGrid w:val="0"/>
          <w:sz w:val="28"/>
          <w:szCs w:val="28"/>
          <w:lang w:val="en-US"/>
        </w:rPr>
      </w:pPr>
      <w:r w:rsidRPr="00201E5B">
        <w:rPr>
          <w:rFonts w:ascii="Times New Roman" w:hAnsi="Times New Roman"/>
          <w:snapToGrid w:val="0"/>
          <w:sz w:val="28"/>
          <w:szCs w:val="28"/>
        </w:rPr>
        <w:t xml:space="preserve">where </w:t>
      </w:r>
      <w:r w:rsidRPr="00FC271B">
        <w:rPr>
          <w:rFonts w:ascii="Times New Roman" w:hAnsi="Times New Roman"/>
          <w:snapToGrid w:val="0"/>
          <w:sz w:val="28"/>
          <w:szCs w:val="28"/>
          <w:lang w:val="en-US"/>
        </w:rPr>
        <w:t>:</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snapToGrid w:val="0"/>
          <w:sz w:val="28"/>
          <w:szCs w:val="28"/>
        </w:rPr>
        <w:t xml:space="preserve">V </w:t>
      </w:r>
      <w:r w:rsidR="00144411">
        <w:rPr>
          <w:rFonts w:ascii="Times New Roman" w:hAnsi="Times New Roman"/>
          <w:i/>
          <w:snapToGrid w:val="0"/>
          <w:sz w:val="28"/>
          <w:szCs w:val="28"/>
          <w:vertAlign w:val="subscript"/>
          <w:lang w:val="en-US"/>
        </w:rPr>
        <w:t>o</w:t>
      </w:r>
      <w:r w:rsidRPr="00201E5B">
        <w:rPr>
          <w:rFonts w:ascii="Times New Roman" w:hAnsi="Times New Roman"/>
          <w:i/>
          <w:snapToGrid w:val="0"/>
          <w:sz w:val="28"/>
          <w:szCs w:val="28"/>
          <w:vertAlign w:val="subscript"/>
        </w:rPr>
        <w:t xml:space="preserve"> </w:t>
      </w:r>
      <w:r w:rsidRPr="00201E5B">
        <w:rPr>
          <w:rFonts w:ascii="Times New Roman" w:hAnsi="Times New Roman"/>
          <w:snapToGrid w:val="0"/>
          <w:sz w:val="28"/>
          <w:szCs w:val="28"/>
        </w:rPr>
        <w:t>- the estimated volume of completed construction, installation and repair work;</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snapToGrid w:val="0"/>
          <w:sz w:val="28"/>
          <w:szCs w:val="28"/>
        </w:rPr>
        <w:t xml:space="preserve">Rs </w:t>
      </w:r>
      <w:r w:rsidRPr="00201E5B">
        <w:rPr>
          <w:rFonts w:ascii="Times New Roman" w:hAnsi="Times New Roman"/>
          <w:i/>
          <w:snapToGrid w:val="0"/>
          <w:sz w:val="28"/>
          <w:szCs w:val="28"/>
          <w:vertAlign w:val="subscript"/>
        </w:rPr>
        <w:t>_</w:t>
      </w:r>
      <w:r w:rsidRPr="00201E5B">
        <w:rPr>
          <w:rFonts w:ascii="Times New Roman" w:hAnsi="Times New Roman"/>
          <w:snapToGrid w:val="0"/>
          <w:sz w:val="28"/>
          <w:szCs w:val="28"/>
          <w:vertAlign w:val="subscript"/>
        </w:rPr>
        <w:t xml:space="preserve"> </w:t>
      </w:r>
      <w:r w:rsidRPr="00201E5B">
        <w:rPr>
          <w:rFonts w:ascii="Times New Roman" w:hAnsi="Times New Roman"/>
          <w:sz w:val="28"/>
          <w:szCs w:val="28"/>
        </w:rPr>
        <w:t xml:space="preserve">- </w:t>
      </w:r>
      <w:r w:rsidRPr="00201E5B">
        <w:rPr>
          <w:rFonts w:ascii="Times New Roman" w:hAnsi="Times New Roman"/>
          <w:snapToGrid w:val="0"/>
          <w:sz w:val="28"/>
          <w:szCs w:val="28"/>
        </w:rPr>
        <w:t>the cost of investment (material) resources for construction and installation and repair work;</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color w:val="000000"/>
          <w:spacing w:val="-2"/>
          <w:sz w:val="28"/>
          <w:szCs w:val="28"/>
        </w:rPr>
        <w:t xml:space="preserve">d </w:t>
      </w:r>
      <w:r w:rsidRPr="00201E5B">
        <w:rPr>
          <w:rFonts w:ascii="Times New Roman" w:hAnsi="Times New Roman"/>
          <w:i/>
          <w:color w:val="000000"/>
          <w:spacing w:val="-2"/>
          <w:sz w:val="28"/>
          <w:szCs w:val="28"/>
          <w:vertAlign w:val="subscript"/>
          <w:lang w:val="en-US"/>
        </w:rPr>
        <w:t>mater</w:t>
      </w:r>
      <w:r w:rsidRPr="00201E5B">
        <w:rPr>
          <w:rFonts w:ascii="Times New Roman" w:hAnsi="Times New Roman"/>
          <w:snapToGrid w:val="0"/>
          <w:sz w:val="28"/>
          <w:szCs w:val="28"/>
        </w:rPr>
        <w:t xml:space="preserve"> </w:t>
      </w:r>
      <w:r w:rsidRPr="00201E5B">
        <w:rPr>
          <w:rFonts w:ascii="Times New Roman" w:hAnsi="Times New Roman"/>
          <w:sz w:val="28"/>
          <w:szCs w:val="28"/>
        </w:rPr>
        <w:t xml:space="preserve">- </w:t>
      </w:r>
      <w:r w:rsidRPr="00201E5B">
        <w:rPr>
          <w:rFonts w:ascii="Times New Roman" w:hAnsi="Times New Roman"/>
          <w:snapToGrid w:val="0"/>
          <w:sz w:val="28"/>
          <w:szCs w:val="28"/>
        </w:rPr>
        <w:t>the share of the cost of materials in the total volume of construction, installation and repair work;</w:t>
      </w:r>
    </w:p>
    <w:p w:rsidR="00FC271B" w:rsidRPr="00201E5B" w:rsidRDefault="00FC271B" w:rsidP="00FC271B">
      <w:pPr>
        <w:pStyle w:val="PoiasFormula"/>
        <w:ind w:left="0" w:firstLine="709"/>
        <w:jc w:val="both"/>
        <w:rPr>
          <w:rFonts w:ascii="Times New Roman" w:hAnsi="Times New Roman"/>
          <w:color w:val="000000"/>
          <w:spacing w:val="-7"/>
          <w:sz w:val="28"/>
          <w:szCs w:val="28"/>
          <w:lang w:val="kk-KZ"/>
        </w:rPr>
      </w:pPr>
      <w:r w:rsidRPr="00201E5B">
        <w:rPr>
          <w:rFonts w:ascii="Times New Roman" w:hAnsi="Times New Roman"/>
          <w:i/>
          <w:color w:val="000000"/>
          <w:spacing w:val="-2"/>
          <w:sz w:val="28"/>
          <w:szCs w:val="28"/>
        </w:rPr>
        <w:t xml:space="preserve">d </w:t>
      </w:r>
      <w:r w:rsidRPr="00201E5B">
        <w:rPr>
          <w:rFonts w:ascii="Times New Roman" w:hAnsi="Times New Roman"/>
          <w:i/>
          <w:color w:val="000000"/>
          <w:spacing w:val="-2"/>
          <w:sz w:val="28"/>
          <w:szCs w:val="28"/>
          <w:vertAlign w:val="subscript"/>
        </w:rPr>
        <w:t xml:space="preserve">h </w:t>
      </w:r>
      <w:r w:rsidRPr="00201E5B">
        <w:rPr>
          <w:rFonts w:ascii="Times New Roman" w:hAnsi="Times New Roman"/>
          <w:color w:val="000000"/>
          <w:spacing w:val="-2"/>
          <w:sz w:val="28"/>
          <w:szCs w:val="28"/>
        </w:rPr>
        <w:t>- share of work performed for own needs</w:t>
      </w:r>
      <w:r w:rsidR="00144411">
        <w:rPr>
          <w:rFonts w:ascii="Times New Roman" w:hAnsi="Times New Roman"/>
          <w:color w:val="000000"/>
          <w:spacing w:val="-2"/>
          <w:sz w:val="28"/>
          <w:szCs w:val="28"/>
        </w:rPr>
        <w:t>.</w:t>
      </w:r>
      <w:r w:rsidRPr="00201E5B">
        <w:rPr>
          <w:rFonts w:ascii="Times New Roman" w:hAnsi="Times New Roman"/>
          <w:color w:val="000000"/>
          <w:spacing w:val="-2"/>
          <w:sz w:val="28"/>
          <w:szCs w:val="28"/>
        </w:rPr>
        <w:t xml:space="preserve"> </w:t>
      </w:r>
    </w:p>
    <w:p w:rsidR="00FC271B" w:rsidRPr="00201E5B" w:rsidRDefault="00FC271B" w:rsidP="00FC271B">
      <w:pPr>
        <w:shd w:val="clear" w:color="auto" w:fill="FFFFFF"/>
        <w:ind w:firstLine="737"/>
        <w:rPr>
          <w:rFonts w:ascii="Times New Roman" w:hAnsi="Times New Roman" w:cs="Times New Roman"/>
          <w:sz w:val="28"/>
          <w:szCs w:val="28"/>
        </w:rPr>
      </w:pPr>
      <w:r w:rsidRPr="00201E5B">
        <w:rPr>
          <w:rFonts w:ascii="Times New Roman" w:hAnsi="Times New Roman" w:cs="Times New Roman"/>
          <w:color w:val="000000"/>
          <w:spacing w:val="-4"/>
          <w:sz w:val="28"/>
          <w:szCs w:val="28"/>
        </w:rPr>
        <w:t>thirty.</w:t>
      </w:r>
      <w:r w:rsidRPr="00201E5B">
        <w:rPr>
          <w:rFonts w:ascii="Times New Roman" w:hAnsi="Times New Roman" w:cs="Times New Roman"/>
          <w:color w:val="000000"/>
          <w:spacing w:val="-4"/>
          <w:sz w:val="28"/>
          <w:szCs w:val="28"/>
          <w:lang w:val="kk-KZ"/>
        </w:rPr>
        <w:t xml:space="preserve"> </w:t>
      </w:r>
      <w:r w:rsidRPr="00201E5B">
        <w:rPr>
          <w:rFonts w:ascii="Times New Roman" w:hAnsi="Times New Roman" w:cs="Times New Roman"/>
          <w:color w:val="000000"/>
          <w:spacing w:val="-4"/>
          <w:sz w:val="28"/>
          <w:szCs w:val="28"/>
        </w:rPr>
        <w:t xml:space="preserve">The amount of additional calculation for covert activities is </w:t>
      </w:r>
      <w:r w:rsidRPr="00201E5B">
        <w:rPr>
          <w:rFonts w:ascii="Times New Roman" w:hAnsi="Times New Roman" w:cs="Times New Roman"/>
          <w:color w:val="000000"/>
          <w:spacing w:val="-3"/>
          <w:sz w:val="28"/>
          <w:szCs w:val="28"/>
        </w:rPr>
        <w:t xml:space="preserve">determined as the difference between the estimated volume of contract work and the data of </w:t>
      </w:r>
      <w:r w:rsidRPr="00201E5B">
        <w:rPr>
          <w:rFonts w:ascii="Times New Roman" w:hAnsi="Times New Roman" w:cs="Times New Roman"/>
          <w:color w:val="000000"/>
          <w:spacing w:val="-2"/>
          <w:sz w:val="28"/>
          <w:szCs w:val="28"/>
        </w:rPr>
        <w:t xml:space="preserve">statistical </w:t>
      </w:r>
      <w:r w:rsidRPr="00201E5B">
        <w:rPr>
          <w:rFonts w:ascii="Times New Roman" w:hAnsi="Times New Roman" w:cs="Times New Roman"/>
          <w:color w:val="000000"/>
          <w:spacing w:val="-2"/>
          <w:sz w:val="28"/>
          <w:szCs w:val="28"/>
        </w:rPr>
        <w:lastRenderedPageBreak/>
        <w:t>observation forms, taking into account small enterprises according to the following formula:</w:t>
      </w:r>
    </w:p>
    <w:p w:rsidR="00FC271B" w:rsidRPr="005E0B8C" w:rsidRDefault="00FC271B" w:rsidP="00FC271B">
      <w:pPr>
        <w:shd w:val="clear" w:color="auto" w:fill="FFFFFF"/>
        <w:tabs>
          <w:tab w:val="left" w:pos="3168"/>
          <w:tab w:val="left" w:pos="5746"/>
        </w:tabs>
        <w:ind w:firstLine="737"/>
        <w:rPr>
          <w:rFonts w:ascii="Times New Roman" w:hAnsi="Times New Roman" w:cs="Times New Roman"/>
          <w:color w:val="000000"/>
          <w:spacing w:val="-15"/>
          <w:sz w:val="26"/>
          <w:szCs w:val="26"/>
        </w:rPr>
      </w:pPr>
    </w:p>
    <w:p w:rsidR="00FC271B" w:rsidRPr="00201E5B" w:rsidRDefault="00FC271B" w:rsidP="00FC271B">
      <w:pPr>
        <w:shd w:val="clear" w:color="auto" w:fill="FFFFFF"/>
        <w:tabs>
          <w:tab w:val="left" w:pos="3168"/>
          <w:tab w:val="left" w:pos="5746"/>
        </w:tabs>
        <w:rPr>
          <w:rFonts w:ascii="Times New Roman" w:hAnsi="Times New Roman" w:cs="Times New Roman"/>
          <w:color w:val="000000"/>
          <w:spacing w:val="-6"/>
          <w:sz w:val="28"/>
          <w:szCs w:val="28"/>
        </w:rPr>
      </w:pPr>
      <w:r w:rsidRPr="00201E5B">
        <w:rPr>
          <w:rFonts w:ascii="Times New Roman" w:hAnsi="Times New Roman" w:cs="Times New Roman"/>
          <w:color w:val="000000"/>
          <w:spacing w:val="-15"/>
          <w:sz w:val="28"/>
          <w:szCs w:val="28"/>
        </w:rPr>
        <w:t xml:space="preserve">                                                       </w:t>
      </w:r>
      <w:r w:rsidRPr="00201E5B">
        <w:rPr>
          <w:rFonts w:ascii="Times New Roman" w:hAnsi="Times New Roman" w:cs="Times New Roman"/>
          <w:i/>
          <w:color w:val="000000"/>
          <w:spacing w:val="-15"/>
          <w:sz w:val="28"/>
          <w:szCs w:val="28"/>
          <w:lang w:val="en-US"/>
        </w:rPr>
        <w:t xml:space="preserve">D </w:t>
      </w:r>
      <w:r w:rsidRPr="00201E5B">
        <w:rPr>
          <w:rFonts w:ascii="Times New Roman" w:hAnsi="Times New Roman" w:cs="Times New Roman"/>
          <w:i/>
          <w:color w:val="000000"/>
          <w:spacing w:val="-15"/>
          <w:sz w:val="28"/>
          <w:szCs w:val="28"/>
          <w:vertAlign w:val="subscript"/>
          <w:lang w:val="en-US"/>
        </w:rPr>
        <w:t xml:space="preserve">s </w:t>
      </w:r>
      <w:r w:rsidR="00144411">
        <w:rPr>
          <w:rFonts w:ascii="Times New Roman" w:hAnsi="Times New Roman" w:cs="Times New Roman"/>
          <w:i/>
          <w:color w:val="000000"/>
          <w:spacing w:val="-15"/>
          <w:sz w:val="28"/>
          <w:szCs w:val="28"/>
        </w:rPr>
        <w:t>=</w:t>
      </w:r>
      <w:r w:rsidRPr="00201E5B">
        <w:rPr>
          <w:rFonts w:ascii="Times New Roman" w:hAnsi="Times New Roman" w:cs="Times New Roman"/>
          <w:i/>
          <w:color w:val="000000"/>
          <w:spacing w:val="-15"/>
          <w:sz w:val="28"/>
          <w:szCs w:val="28"/>
        </w:rPr>
        <w:t xml:space="preserve"> V </w:t>
      </w:r>
      <w:r w:rsidR="00144411">
        <w:rPr>
          <w:rFonts w:ascii="Times New Roman" w:hAnsi="Times New Roman" w:cs="Times New Roman"/>
          <w:i/>
          <w:color w:val="000000"/>
          <w:spacing w:val="-15"/>
          <w:sz w:val="28"/>
          <w:szCs w:val="28"/>
          <w:vertAlign w:val="subscript"/>
        </w:rPr>
        <w:t>o</w:t>
      </w:r>
      <w:r w:rsidRPr="00201E5B">
        <w:rPr>
          <w:rFonts w:ascii="Times New Roman" w:hAnsi="Times New Roman" w:cs="Times New Roman"/>
          <w:i/>
          <w:color w:val="000000"/>
          <w:spacing w:val="-15"/>
          <w:sz w:val="28"/>
          <w:szCs w:val="28"/>
        </w:rPr>
        <w:t xml:space="preserve">- V </w:t>
      </w:r>
      <w:r w:rsidRPr="00201E5B">
        <w:rPr>
          <w:rFonts w:ascii="Times New Roman" w:hAnsi="Times New Roman" w:cs="Times New Roman"/>
          <w:i/>
          <w:color w:val="000000"/>
          <w:spacing w:val="-15"/>
          <w:sz w:val="28"/>
          <w:szCs w:val="28"/>
          <w:vertAlign w:val="subscript"/>
        </w:rPr>
        <w:t>c</w:t>
      </w:r>
      <w:r w:rsidRPr="00201E5B">
        <w:rPr>
          <w:rFonts w:ascii="Times New Roman" w:hAnsi="Times New Roman" w:cs="Times New Roman"/>
          <w:i/>
          <w:color w:val="000000"/>
          <w:sz w:val="28"/>
          <w:szCs w:val="28"/>
          <w:vertAlign w:val="superscript"/>
        </w:rPr>
        <w:t xml:space="preserve"> </w:t>
      </w:r>
      <w:r w:rsidR="00144411">
        <w:rPr>
          <w:rFonts w:ascii="Times New Roman" w:hAnsi="Times New Roman" w:cs="Times New Roman"/>
          <w:color w:val="000000"/>
          <w:sz w:val="28"/>
          <w:szCs w:val="28"/>
          <w:vertAlign w:val="superscript"/>
        </w:rPr>
        <w:t>,</w:t>
      </w:r>
      <w:r>
        <w:rPr>
          <w:rFonts w:ascii="Times New Roman" w:hAnsi="Times New Roman"/>
          <w:snapToGrid w:val="0"/>
          <w:sz w:val="28"/>
          <w:szCs w:val="28"/>
          <w:lang w:val="kk-KZ"/>
        </w:rPr>
        <w:t xml:space="preserve">                                          </w:t>
      </w:r>
      <w:r w:rsidRPr="00201E5B">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lang w:val="kk-KZ"/>
        </w:rPr>
        <w:t xml:space="preserve">7 </w:t>
      </w:r>
      <w:r w:rsidRPr="00201E5B">
        <w:rPr>
          <w:rFonts w:ascii="Times New Roman" w:hAnsi="Times New Roman" w:cs="Times New Roman"/>
          <w:color w:val="000000"/>
          <w:spacing w:val="-6"/>
          <w:sz w:val="28"/>
          <w:szCs w:val="28"/>
        </w:rPr>
        <w:t>)</w:t>
      </w:r>
    </w:p>
    <w:p w:rsidR="00FC271B" w:rsidRPr="005E0B8C" w:rsidRDefault="00FC271B" w:rsidP="00FC271B">
      <w:pPr>
        <w:pStyle w:val="Abz1"/>
        <w:spacing w:before="0" w:after="0" w:line="240" w:lineRule="auto"/>
        <w:ind w:firstLine="737"/>
        <w:rPr>
          <w:rFonts w:ascii="Times New Roman" w:hAnsi="Times New Roman"/>
          <w:snapToGrid w:val="0"/>
          <w:color w:val="000000"/>
          <w:sz w:val="26"/>
          <w:szCs w:val="26"/>
          <w:lang w:val="kk-KZ"/>
        </w:rPr>
      </w:pPr>
    </w:p>
    <w:p w:rsidR="00FC271B" w:rsidRPr="00201E5B" w:rsidRDefault="00FC271B" w:rsidP="00FC271B">
      <w:pPr>
        <w:pStyle w:val="Abz1"/>
        <w:spacing w:before="0" w:after="0" w:line="240" w:lineRule="auto"/>
        <w:ind w:firstLine="737"/>
        <w:rPr>
          <w:rFonts w:ascii="Times New Roman" w:hAnsi="Times New Roman"/>
          <w:snapToGrid w:val="0"/>
          <w:color w:val="000000"/>
          <w:sz w:val="28"/>
          <w:szCs w:val="28"/>
        </w:rPr>
      </w:pPr>
      <w:r w:rsidRPr="00201E5B">
        <w:rPr>
          <w:rFonts w:ascii="Times New Roman" w:hAnsi="Times New Roman"/>
          <w:snapToGrid w:val="0"/>
          <w:color w:val="000000"/>
          <w:sz w:val="28"/>
          <w:szCs w:val="28"/>
        </w:rPr>
        <w:t>Where:</w:t>
      </w:r>
    </w:p>
    <w:p w:rsidR="00FC271B" w:rsidRPr="00201E5B" w:rsidRDefault="00FC271B" w:rsidP="00FC271B">
      <w:pPr>
        <w:shd w:val="clear" w:color="auto" w:fill="FFFFFF"/>
        <w:tabs>
          <w:tab w:val="left" w:pos="3168"/>
          <w:tab w:val="left" w:pos="5746"/>
        </w:tabs>
        <w:ind w:firstLine="737"/>
        <w:rPr>
          <w:rFonts w:ascii="Times New Roman" w:hAnsi="Times New Roman" w:cs="Times New Roman"/>
          <w:color w:val="000000"/>
          <w:spacing w:val="-4"/>
          <w:sz w:val="28"/>
          <w:szCs w:val="28"/>
        </w:rPr>
      </w:pPr>
      <w:r w:rsidRPr="00201E5B">
        <w:rPr>
          <w:rFonts w:ascii="Times New Roman" w:hAnsi="Times New Roman" w:cs="Times New Roman"/>
          <w:i/>
          <w:color w:val="000000"/>
          <w:spacing w:val="-15"/>
          <w:sz w:val="28"/>
          <w:szCs w:val="28"/>
          <w:lang w:val="en-US"/>
        </w:rPr>
        <w:t xml:space="preserve">D </w:t>
      </w:r>
      <w:r w:rsidRPr="00201E5B">
        <w:rPr>
          <w:rFonts w:ascii="Times New Roman" w:hAnsi="Times New Roman" w:cs="Times New Roman"/>
          <w:i/>
          <w:color w:val="000000"/>
          <w:spacing w:val="-15"/>
          <w:sz w:val="28"/>
          <w:szCs w:val="28"/>
          <w:vertAlign w:val="subscript"/>
          <w:lang w:val="en-US"/>
        </w:rPr>
        <w:t xml:space="preserve">s </w:t>
      </w:r>
      <w:r w:rsidRPr="00201E5B">
        <w:rPr>
          <w:rFonts w:ascii="Times New Roman" w:hAnsi="Times New Roman" w:cs="Times New Roman"/>
          <w:sz w:val="28"/>
          <w:szCs w:val="28"/>
        </w:rPr>
        <w:t xml:space="preserve">- </w:t>
      </w:r>
      <w:r w:rsidRPr="00201E5B">
        <w:rPr>
          <w:rFonts w:ascii="Times New Roman" w:hAnsi="Times New Roman" w:cs="Times New Roman"/>
          <w:sz w:val="28"/>
          <w:szCs w:val="28"/>
          <w:lang w:val="kk-KZ"/>
        </w:rPr>
        <w:t xml:space="preserve">about </w:t>
      </w:r>
      <w:r w:rsidRPr="00201E5B">
        <w:rPr>
          <w:rFonts w:ascii="Times New Roman" w:hAnsi="Times New Roman" w:cs="Times New Roman"/>
          <w:color w:val="000000"/>
          <w:spacing w:val="-4"/>
          <w:sz w:val="28"/>
          <w:szCs w:val="28"/>
        </w:rPr>
        <w:t>the amount of additional calculation for covert activities</w:t>
      </w:r>
      <w:r w:rsidR="00144411">
        <w:rPr>
          <w:rFonts w:ascii="Times New Roman" w:hAnsi="Times New Roman" w:cs="Times New Roman"/>
          <w:color w:val="000000"/>
          <w:spacing w:val="-4"/>
          <w:sz w:val="28"/>
          <w:szCs w:val="28"/>
        </w:rPr>
        <w:t>;</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color w:val="000000"/>
          <w:spacing w:val="-15"/>
          <w:sz w:val="28"/>
          <w:szCs w:val="28"/>
        </w:rPr>
        <w:t xml:space="preserve">V </w:t>
      </w:r>
      <w:r w:rsidR="00144411">
        <w:rPr>
          <w:rFonts w:ascii="Times New Roman" w:hAnsi="Times New Roman"/>
          <w:i/>
          <w:color w:val="000000"/>
          <w:spacing w:val="-15"/>
          <w:sz w:val="28"/>
          <w:szCs w:val="28"/>
          <w:vertAlign w:val="subscript"/>
        </w:rPr>
        <w:t>o</w:t>
      </w:r>
      <w:r w:rsidRPr="00201E5B">
        <w:rPr>
          <w:rFonts w:ascii="Times New Roman" w:hAnsi="Times New Roman"/>
          <w:i/>
          <w:color w:val="000000"/>
          <w:spacing w:val="-15"/>
          <w:sz w:val="28"/>
          <w:szCs w:val="28"/>
          <w:vertAlign w:val="subscript"/>
        </w:rPr>
        <w:t xml:space="preserve"> </w:t>
      </w:r>
      <w:r w:rsidRPr="00201E5B">
        <w:rPr>
          <w:rFonts w:ascii="Times New Roman" w:hAnsi="Times New Roman"/>
          <w:sz w:val="28"/>
          <w:szCs w:val="28"/>
          <w:lang w:val="kk-KZ"/>
        </w:rPr>
        <w:t xml:space="preserve">- </w:t>
      </w:r>
      <w:r w:rsidRPr="00201E5B">
        <w:rPr>
          <w:rFonts w:ascii="Times New Roman" w:hAnsi="Times New Roman"/>
          <w:snapToGrid w:val="0"/>
          <w:sz w:val="28"/>
          <w:szCs w:val="28"/>
        </w:rPr>
        <w:t>the estimated volume of completed construction, installation and repair work;</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color w:val="000000"/>
          <w:spacing w:val="-15"/>
          <w:sz w:val="28"/>
          <w:szCs w:val="28"/>
        </w:rPr>
        <w:t xml:space="preserve">Vc </w:t>
      </w:r>
      <w:r w:rsidRPr="00201E5B">
        <w:rPr>
          <w:rFonts w:ascii="Times New Roman" w:hAnsi="Times New Roman"/>
          <w:i/>
          <w:color w:val="000000"/>
          <w:spacing w:val="-15"/>
          <w:sz w:val="28"/>
          <w:szCs w:val="28"/>
          <w:vertAlign w:val="subscript"/>
        </w:rPr>
        <w:t>_</w:t>
      </w:r>
      <w:r w:rsidRPr="00201E5B">
        <w:rPr>
          <w:rFonts w:ascii="Times New Roman" w:hAnsi="Times New Roman"/>
          <w:i/>
          <w:color w:val="000000"/>
          <w:spacing w:val="-15"/>
          <w:sz w:val="28"/>
          <w:szCs w:val="28"/>
          <w:vertAlign w:val="subscript"/>
          <w:lang w:val="kk-KZ"/>
        </w:rPr>
        <w:t xml:space="preserve"> </w:t>
      </w:r>
      <w:r w:rsidRPr="00201E5B">
        <w:rPr>
          <w:rFonts w:ascii="Times New Roman" w:hAnsi="Times New Roman"/>
          <w:sz w:val="28"/>
          <w:szCs w:val="28"/>
          <w:lang w:val="kk-KZ"/>
        </w:rPr>
        <w:t xml:space="preserve">- </w:t>
      </w:r>
      <w:r w:rsidRPr="00201E5B">
        <w:rPr>
          <w:rFonts w:ascii="Times New Roman" w:hAnsi="Times New Roman"/>
          <w:snapToGrid w:val="0"/>
          <w:sz w:val="28"/>
          <w:szCs w:val="28"/>
        </w:rPr>
        <w:t>volume of completed construction works.</w:t>
      </w:r>
    </w:p>
    <w:p w:rsidR="00FC271B" w:rsidRPr="00201E5B" w:rsidRDefault="00FC271B" w:rsidP="00FC271B">
      <w:pPr>
        <w:shd w:val="clear" w:color="auto" w:fill="FFFFFF"/>
        <w:ind w:firstLine="737"/>
        <w:rPr>
          <w:rFonts w:ascii="Times New Roman" w:hAnsi="Times New Roman" w:cs="Times New Roman"/>
          <w:color w:val="000000"/>
          <w:spacing w:val="-2"/>
          <w:sz w:val="28"/>
          <w:szCs w:val="28"/>
        </w:rPr>
      </w:pPr>
      <w:r w:rsidRPr="00201E5B">
        <w:rPr>
          <w:rFonts w:ascii="Times New Roman" w:hAnsi="Times New Roman" w:cs="Times New Roman"/>
          <w:color w:val="000000"/>
          <w:spacing w:val="-2"/>
          <w:sz w:val="28"/>
          <w:szCs w:val="28"/>
        </w:rPr>
        <w:t xml:space="preserve">31. The value of hidden and informal construction activities </w:t>
      </w:r>
      <w:r w:rsidRPr="00201E5B">
        <w:rPr>
          <w:rFonts w:ascii="Times New Roman" w:hAnsi="Times New Roman" w:cs="Times New Roman"/>
          <w:color w:val="000000"/>
          <w:spacing w:val="-3"/>
          <w:sz w:val="28"/>
          <w:szCs w:val="28"/>
        </w:rPr>
        <w:t xml:space="preserve">is distributed by regions, in proportion to the amount of underestimation of data on </w:t>
      </w:r>
      <w:r w:rsidRPr="00201E5B">
        <w:rPr>
          <w:rFonts w:ascii="Times New Roman" w:hAnsi="Times New Roman" w:cs="Times New Roman"/>
          <w:color w:val="000000"/>
          <w:spacing w:val="-4"/>
          <w:sz w:val="28"/>
          <w:szCs w:val="28"/>
        </w:rPr>
        <w:t>the volume of construction and installation works in the reporting of contractors</w:t>
      </w:r>
      <w:r w:rsidR="00144411">
        <w:rPr>
          <w:rFonts w:ascii="Times New Roman" w:hAnsi="Times New Roman" w:cs="Times New Roman"/>
          <w:color w:val="000000"/>
          <w:spacing w:val="-4"/>
          <w:sz w:val="28"/>
          <w:szCs w:val="28"/>
        </w:rPr>
        <w:t>,</w:t>
      </w:r>
      <w:r w:rsidRPr="00201E5B">
        <w:rPr>
          <w:rFonts w:ascii="Times New Roman" w:hAnsi="Times New Roman" w:cs="Times New Roman"/>
          <w:color w:val="000000"/>
          <w:spacing w:val="-2"/>
          <w:sz w:val="28"/>
          <w:szCs w:val="28"/>
        </w:rPr>
        <w:t xml:space="preserve"> over similar data in the reporting of the customer and is calculated using the following formula:</w:t>
      </w:r>
    </w:p>
    <w:p w:rsidR="00FC271B" w:rsidRPr="005E0B8C" w:rsidRDefault="00FC271B" w:rsidP="00FC271B">
      <w:pPr>
        <w:pStyle w:val="OsnTxt"/>
        <w:spacing w:line="240" w:lineRule="auto"/>
        <w:ind w:firstLine="737"/>
        <w:rPr>
          <w:rFonts w:ascii="Times New Roman" w:hAnsi="Times New Roman"/>
          <w:snapToGrid w:val="0"/>
          <w:sz w:val="26"/>
          <w:szCs w:val="26"/>
        </w:rPr>
      </w:pPr>
    </w:p>
    <w:p w:rsidR="00FC271B" w:rsidRPr="00201E5B" w:rsidRDefault="00FC271B" w:rsidP="00FC271B">
      <w:pPr>
        <w:pStyle w:val="OsnTxt"/>
        <w:spacing w:line="240" w:lineRule="auto"/>
        <w:ind w:firstLine="737"/>
        <w:rPr>
          <w:rFonts w:ascii="Times New Roman" w:hAnsi="Times New Roman"/>
          <w:snapToGrid w:val="0"/>
          <w:sz w:val="28"/>
          <w:szCs w:val="28"/>
        </w:rPr>
      </w:pPr>
      <w:r w:rsidRPr="00201E5B">
        <w:rPr>
          <w:rFonts w:ascii="Times New Roman" w:hAnsi="Times New Roman"/>
          <w:snapToGrid w:val="0"/>
          <w:sz w:val="28"/>
          <w:szCs w:val="28"/>
        </w:rPr>
        <w:t xml:space="preserve">                                           </w:t>
      </w:r>
      <w:r w:rsidRPr="00201E5B">
        <w:rPr>
          <w:rFonts w:ascii="Times New Roman" w:hAnsi="Times New Roman"/>
          <w:i/>
          <w:color w:val="000000"/>
          <w:spacing w:val="-15"/>
          <w:sz w:val="28"/>
          <w:szCs w:val="28"/>
          <w:lang w:val="en-US"/>
        </w:rPr>
        <w:t xml:space="preserve">D </w:t>
      </w:r>
      <w:r w:rsidRPr="00201E5B">
        <w:rPr>
          <w:rFonts w:ascii="Times New Roman" w:hAnsi="Times New Roman"/>
          <w:i/>
          <w:snapToGrid w:val="0"/>
          <w:sz w:val="28"/>
          <w:szCs w:val="28"/>
        </w:rPr>
        <w:t xml:space="preserve">p </w:t>
      </w:r>
      <w:r w:rsidR="00144411">
        <w:rPr>
          <w:rFonts w:ascii="Times New Roman" w:hAnsi="Times New Roman"/>
          <w:i/>
          <w:snapToGrid w:val="0"/>
          <w:sz w:val="28"/>
          <w:szCs w:val="28"/>
        </w:rPr>
        <w:t>=</w:t>
      </w:r>
      <w:r w:rsidRPr="00201E5B">
        <w:rPr>
          <w:rFonts w:ascii="Times New Roman" w:hAnsi="Times New Roman"/>
          <w:i/>
          <w:snapToGrid w:val="0"/>
          <w:sz w:val="28"/>
          <w:szCs w:val="28"/>
        </w:rPr>
        <w:t xml:space="preserve"> Zsp / Zspk</w:t>
      </w:r>
      <w:r w:rsidRPr="00201E5B">
        <w:rPr>
          <w:rFonts w:ascii="Times New Roman" w:hAnsi="Times New Roman"/>
          <w:i/>
          <w:sz w:val="28"/>
          <w:szCs w:val="28"/>
        </w:rPr>
        <w:sym w:font="Symbol" w:char="F0B4"/>
      </w:r>
      <w:r w:rsidRPr="00201E5B">
        <w:rPr>
          <w:rFonts w:ascii="Times New Roman" w:hAnsi="Times New Roman"/>
          <w:i/>
          <w:snapToGrid w:val="0"/>
          <w:sz w:val="28"/>
          <w:szCs w:val="28"/>
        </w:rPr>
        <w:t xml:space="preserve"> </w:t>
      </w:r>
      <w:r w:rsidRPr="00201E5B">
        <w:rPr>
          <w:rFonts w:ascii="Times New Roman" w:hAnsi="Times New Roman"/>
          <w:i/>
          <w:color w:val="000000"/>
          <w:spacing w:val="-15"/>
          <w:sz w:val="28"/>
          <w:szCs w:val="28"/>
          <w:lang w:val="en-US"/>
        </w:rPr>
        <w:t xml:space="preserve">D </w:t>
      </w:r>
      <w:r w:rsidRPr="00201E5B">
        <w:rPr>
          <w:rFonts w:ascii="Times New Roman" w:hAnsi="Times New Roman"/>
          <w:i/>
          <w:snapToGrid w:val="0"/>
          <w:sz w:val="28"/>
          <w:szCs w:val="28"/>
        </w:rPr>
        <w:t>pk</w:t>
      </w:r>
      <w:r w:rsidRPr="00201E5B">
        <w:rPr>
          <w:rFonts w:ascii="Times New Roman" w:hAnsi="Times New Roman"/>
          <w:sz w:val="28"/>
          <w:szCs w:val="28"/>
        </w:rPr>
        <w:t xml:space="preserve">  </w:t>
      </w:r>
      <w:r w:rsidRPr="00201E5B">
        <w:rPr>
          <w:rFonts w:ascii="Times New Roman" w:hAnsi="Times New Roman"/>
          <w:sz w:val="28"/>
          <w:szCs w:val="28"/>
        </w:rPr>
        <w:tab/>
        <w:t>,</w:t>
      </w:r>
      <w:r>
        <w:rPr>
          <w:rFonts w:ascii="Times New Roman" w:hAnsi="Times New Roman"/>
          <w:sz w:val="28"/>
          <w:szCs w:val="28"/>
          <w:lang w:val="kk-KZ"/>
        </w:rPr>
        <w:t xml:space="preserve">         </w:t>
      </w:r>
      <w:r w:rsidRPr="00201E5B">
        <w:rPr>
          <w:rFonts w:ascii="Times New Roman" w:hAnsi="Times New Roman"/>
          <w:sz w:val="28"/>
          <w:szCs w:val="28"/>
        </w:rPr>
        <w:t xml:space="preserve">        </w:t>
      </w:r>
      <w:r>
        <w:rPr>
          <w:rFonts w:ascii="Times New Roman" w:hAnsi="Times New Roman"/>
          <w:sz w:val="28"/>
          <w:szCs w:val="28"/>
          <w:lang w:val="kk-KZ"/>
        </w:rPr>
        <w:t xml:space="preserve">  </w:t>
      </w:r>
      <w:r w:rsidRPr="00201E5B">
        <w:rPr>
          <w:rFonts w:ascii="Times New Roman" w:hAnsi="Times New Roman"/>
          <w:sz w:val="28"/>
          <w:szCs w:val="28"/>
        </w:rPr>
        <w:t xml:space="preserve">( </w:t>
      </w:r>
      <w:r>
        <w:rPr>
          <w:rFonts w:ascii="Times New Roman" w:hAnsi="Times New Roman"/>
          <w:sz w:val="28"/>
          <w:szCs w:val="28"/>
          <w:lang w:val="kk-KZ"/>
        </w:rPr>
        <w:t xml:space="preserve">8 </w:t>
      </w:r>
      <w:r w:rsidRPr="00201E5B">
        <w:rPr>
          <w:rFonts w:ascii="Times New Roman" w:hAnsi="Times New Roman"/>
          <w:sz w:val="28"/>
          <w:szCs w:val="28"/>
        </w:rPr>
        <w:t>)</w:t>
      </w:r>
    </w:p>
    <w:p w:rsidR="00FC271B" w:rsidRPr="005E0B8C" w:rsidRDefault="00FC271B" w:rsidP="00FC271B">
      <w:pPr>
        <w:pStyle w:val="PoiasFormula"/>
        <w:tabs>
          <w:tab w:val="left" w:pos="709"/>
        </w:tabs>
        <w:ind w:left="0" w:firstLine="709"/>
        <w:rPr>
          <w:rFonts w:ascii="Times New Roman" w:hAnsi="Times New Roman"/>
          <w:snapToGrid w:val="0"/>
          <w:sz w:val="26"/>
          <w:szCs w:val="26"/>
        </w:rPr>
      </w:pPr>
    </w:p>
    <w:p w:rsidR="00FC271B" w:rsidRPr="00201E5B" w:rsidRDefault="00FC271B" w:rsidP="00FC271B">
      <w:pPr>
        <w:pStyle w:val="PoiasFormula"/>
        <w:tabs>
          <w:tab w:val="left" w:pos="709"/>
        </w:tabs>
        <w:ind w:left="0" w:firstLine="709"/>
        <w:rPr>
          <w:rFonts w:ascii="Times New Roman" w:hAnsi="Times New Roman"/>
          <w:snapToGrid w:val="0"/>
          <w:sz w:val="28"/>
          <w:szCs w:val="28"/>
        </w:rPr>
      </w:pPr>
      <w:r w:rsidRPr="00201E5B">
        <w:rPr>
          <w:rFonts w:ascii="Times New Roman" w:hAnsi="Times New Roman"/>
          <w:snapToGrid w:val="0"/>
          <w:sz w:val="28"/>
          <w:szCs w:val="28"/>
        </w:rPr>
        <w:t>Where:</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color w:val="000000"/>
          <w:spacing w:val="-15"/>
          <w:sz w:val="28"/>
          <w:szCs w:val="28"/>
          <w:lang w:val="en-US"/>
        </w:rPr>
        <w:t xml:space="preserve">D </w:t>
      </w:r>
      <w:r w:rsidRPr="00201E5B">
        <w:rPr>
          <w:rFonts w:ascii="Times New Roman" w:hAnsi="Times New Roman"/>
          <w:i/>
          <w:snapToGrid w:val="0"/>
          <w:sz w:val="28"/>
          <w:szCs w:val="28"/>
        </w:rPr>
        <w:t xml:space="preserve">p </w:t>
      </w:r>
      <w:r w:rsidRPr="00201E5B">
        <w:rPr>
          <w:rFonts w:ascii="Times New Roman" w:hAnsi="Times New Roman"/>
          <w:snapToGrid w:val="0"/>
          <w:sz w:val="28"/>
          <w:szCs w:val="28"/>
        </w:rPr>
        <w:t>- the amount of additional calculation for hidden and informal activities at the regional level;</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color w:val="000000"/>
          <w:spacing w:val="-15"/>
          <w:sz w:val="28"/>
          <w:szCs w:val="28"/>
          <w:lang w:val="en-US"/>
        </w:rPr>
        <w:t xml:space="preserve">D </w:t>
      </w:r>
      <w:r w:rsidRPr="00201E5B">
        <w:rPr>
          <w:rFonts w:ascii="Times New Roman" w:hAnsi="Times New Roman"/>
          <w:i/>
          <w:snapToGrid w:val="0"/>
          <w:sz w:val="28"/>
          <w:szCs w:val="28"/>
        </w:rPr>
        <w:t xml:space="preserve">rk </w:t>
      </w:r>
      <w:r w:rsidRPr="00201E5B">
        <w:rPr>
          <w:rFonts w:ascii="Times New Roman" w:hAnsi="Times New Roman"/>
          <w:snapToGrid w:val="0"/>
          <w:sz w:val="28"/>
          <w:szCs w:val="28"/>
        </w:rPr>
        <w:t>- the value of the adjustment for covert and informal activities at the republican level;</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snapToGrid w:val="0"/>
          <w:sz w:val="28"/>
          <w:szCs w:val="28"/>
        </w:rPr>
        <w:t xml:space="preserve">Зsp </w:t>
      </w:r>
      <w:r w:rsidRPr="00201E5B">
        <w:rPr>
          <w:rFonts w:ascii="Times New Roman" w:hAnsi="Times New Roman"/>
          <w:snapToGrid w:val="0"/>
          <w:sz w:val="28"/>
          <w:szCs w:val="28"/>
        </w:rPr>
        <w:t>- the amount of underestimation of the volume of construction and installation work in the reporting of contractors over similar data in the reporting of the customer at the regional level;</w:t>
      </w:r>
    </w:p>
    <w:p w:rsidR="00FC271B" w:rsidRPr="00201E5B" w:rsidRDefault="00FC271B" w:rsidP="00FC271B">
      <w:pPr>
        <w:pStyle w:val="PoiasFormula"/>
        <w:ind w:left="0" w:firstLine="709"/>
        <w:jc w:val="both"/>
        <w:rPr>
          <w:rFonts w:ascii="Times New Roman" w:hAnsi="Times New Roman"/>
          <w:snapToGrid w:val="0"/>
          <w:sz w:val="28"/>
          <w:szCs w:val="28"/>
        </w:rPr>
      </w:pPr>
      <w:r w:rsidRPr="00201E5B">
        <w:rPr>
          <w:rFonts w:ascii="Times New Roman" w:hAnsi="Times New Roman"/>
          <w:i/>
          <w:snapToGrid w:val="0"/>
          <w:sz w:val="28"/>
          <w:szCs w:val="28"/>
        </w:rPr>
        <w:t xml:space="preserve">Zsrk </w:t>
      </w:r>
      <w:r w:rsidRPr="00201E5B">
        <w:rPr>
          <w:rFonts w:ascii="Times New Roman" w:hAnsi="Times New Roman"/>
          <w:snapToGrid w:val="0"/>
          <w:sz w:val="28"/>
          <w:szCs w:val="28"/>
        </w:rPr>
        <w:t>- the amount of underestimation of the volume of construction and installation work in the reporting of contractors over similar data in the reporting of the customer at the republican level.</w:t>
      </w:r>
    </w:p>
    <w:p w:rsidR="00FC271B" w:rsidRPr="00201E5B" w:rsidRDefault="00FC271B" w:rsidP="00FC271B">
      <w:pPr>
        <w:shd w:val="clear" w:color="auto" w:fill="FFFFFF"/>
        <w:rPr>
          <w:rFonts w:ascii="Times New Roman" w:hAnsi="Times New Roman" w:cs="Times New Roman"/>
          <w:sz w:val="28"/>
          <w:szCs w:val="28"/>
        </w:rPr>
      </w:pPr>
      <w:r w:rsidRPr="00201E5B">
        <w:rPr>
          <w:rFonts w:ascii="Times New Roman" w:hAnsi="Times New Roman" w:cs="Times New Roman"/>
          <w:color w:val="000000"/>
          <w:sz w:val="28"/>
          <w:szCs w:val="28"/>
        </w:rPr>
        <w:t xml:space="preserve">32. When evaluating the objectivity of the results obtained, </w:t>
      </w:r>
      <w:r w:rsidRPr="00201E5B">
        <w:rPr>
          <w:rFonts w:ascii="Times New Roman" w:hAnsi="Times New Roman" w:cs="Times New Roman"/>
          <w:color w:val="000000"/>
          <w:spacing w:val="-1"/>
          <w:sz w:val="28"/>
          <w:szCs w:val="28"/>
        </w:rPr>
        <w:t>the dynamics of the share of costs by elements and items in the volume of contract work is monitored</w:t>
      </w:r>
      <w:r w:rsidR="00144411">
        <w:rPr>
          <w:rFonts w:ascii="Times New Roman" w:hAnsi="Times New Roman" w:cs="Times New Roman"/>
          <w:color w:val="000000"/>
          <w:spacing w:val="-1"/>
          <w:sz w:val="28"/>
          <w:szCs w:val="28"/>
        </w:rPr>
        <w:t>,</w:t>
      </w:r>
      <w:r w:rsidRPr="00201E5B">
        <w:rPr>
          <w:rFonts w:ascii="Times New Roman" w:hAnsi="Times New Roman" w:cs="Times New Roman"/>
          <w:color w:val="000000"/>
          <w:spacing w:val="-2"/>
          <w:sz w:val="28"/>
          <w:szCs w:val="28"/>
        </w:rPr>
        <w:t xml:space="preserve"> the volume of developers and the volume of contract </w:t>
      </w:r>
      <w:r w:rsidRPr="00201E5B">
        <w:rPr>
          <w:rFonts w:ascii="Times New Roman" w:hAnsi="Times New Roman" w:cs="Times New Roman"/>
          <w:color w:val="000000"/>
          <w:spacing w:val="-4"/>
          <w:sz w:val="28"/>
          <w:szCs w:val="28"/>
        </w:rPr>
        <w:t>work performed are compared.</w:t>
      </w:r>
    </w:p>
    <w:p w:rsidR="00FC271B" w:rsidRPr="00201E5B" w:rsidRDefault="00FC271B" w:rsidP="00FC271B">
      <w:pPr>
        <w:pStyle w:val="PoiasFormula"/>
        <w:ind w:left="0" w:firstLine="709"/>
        <w:contextualSpacing/>
        <w:jc w:val="both"/>
        <w:rPr>
          <w:rFonts w:ascii="Times New Roman" w:hAnsi="Times New Roman"/>
          <w:sz w:val="28"/>
          <w:szCs w:val="28"/>
        </w:rPr>
      </w:pPr>
      <w:r w:rsidRPr="00201E5B">
        <w:rPr>
          <w:rFonts w:ascii="Times New Roman" w:hAnsi="Times New Roman"/>
          <w:sz w:val="28"/>
          <w:szCs w:val="28"/>
        </w:rPr>
        <w:t>33. The volume of informal activities is formed from:</w:t>
      </w:r>
    </w:p>
    <w:p w:rsidR="00FC271B" w:rsidRPr="000A1198" w:rsidRDefault="00FC271B" w:rsidP="00FC271B">
      <w:pPr>
        <w:pStyle w:val="PoiasFormula"/>
        <w:ind w:left="0" w:firstLine="709"/>
        <w:contextualSpacing/>
        <w:jc w:val="both"/>
        <w:rPr>
          <w:rFonts w:ascii="Times New Roman" w:hAnsi="Times New Roman"/>
          <w:sz w:val="28"/>
          <w:szCs w:val="28"/>
        </w:rPr>
      </w:pPr>
      <w:r w:rsidRPr="000A1198">
        <w:rPr>
          <w:rFonts w:ascii="Times New Roman" w:hAnsi="Times New Roman"/>
          <w:sz w:val="28"/>
          <w:szCs w:val="28"/>
        </w:rPr>
        <w:t xml:space="preserve">1) </w:t>
      </w:r>
      <w:r w:rsidRPr="000A1198">
        <w:rPr>
          <w:rFonts w:ascii="Times New Roman" w:hAnsi="Times New Roman"/>
          <w:snapToGrid w:val="0"/>
          <w:color w:val="000000"/>
          <w:sz w:val="28"/>
          <w:szCs w:val="28"/>
          <w:lang w:val="kk-KZ"/>
        </w:rPr>
        <w:t xml:space="preserve">the amount of additional calculation for </w:t>
      </w:r>
      <w:r w:rsidRPr="000A1198">
        <w:rPr>
          <w:rFonts w:ascii="Times New Roman" w:hAnsi="Times New Roman"/>
          <w:sz w:val="28"/>
          <w:szCs w:val="28"/>
        </w:rPr>
        <w:t>the construction of individual residential buildings built by the population;</w:t>
      </w:r>
    </w:p>
    <w:p w:rsidR="00FC271B" w:rsidRPr="00201E5B" w:rsidRDefault="00FC271B" w:rsidP="00FC271B">
      <w:pPr>
        <w:pStyle w:val="PoiasFormula"/>
        <w:ind w:left="0" w:firstLine="709"/>
        <w:contextualSpacing/>
        <w:jc w:val="both"/>
        <w:rPr>
          <w:rFonts w:ascii="Times New Roman" w:hAnsi="Times New Roman"/>
          <w:sz w:val="28"/>
          <w:szCs w:val="28"/>
        </w:rPr>
      </w:pPr>
      <w:r w:rsidRPr="000A1198">
        <w:rPr>
          <w:rFonts w:ascii="Times New Roman" w:hAnsi="Times New Roman"/>
          <w:sz w:val="28"/>
          <w:szCs w:val="28"/>
        </w:rPr>
        <w:t>2) the amount of additional calculation for the construction of country houses and garages built by the population.</w:t>
      </w:r>
    </w:p>
    <w:p w:rsidR="00FC271B" w:rsidRDefault="00FC271B" w:rsidP="00FC271B">
      <w:pPr>
        <w:pStyle w:val="PoiasFormula"/>
        <w:ind w:left="0" w:firstLine="709"/>
        <w:contextualSpacing/>
        <w:jc w:val="both"/>
        <w:rPr>
          <w:rFonts w:ascii="Times New Roman" w:hAnsi="Times New Roman"/>
          <w:sz w:val="28"/>
          <w:szCs w:val="28"/>
        </w:rPr>
      </w:pPr>
      <w:r w:rsidRPr="00D26716">
        <w:rPr>
          <w:rFonts w:ascii="Times New Roman" w:hAnsi="Times New Roman"/>
          <w:snapToGrid w:val="0"/>
          <w:color w:val="000000"/>
          <w:sz w:val="28"/>
          <w:szCs w:val="28"/>
          <w:lang w:val="kk-KZ"/>
        </w:rPr>
        <w:t xml:space="preserve">34. When determining the amount of additional calculation for the construction of individual residential buildings built by the population, administrative data on permits and statistical data on commissioned residential buildings by </w:t>
      </w:r>
      <w:r w:rsidRPr="00201E5B">
        <w:rPr>
          <w:rFonts w:ascii="Times New Roman" w:hAnsi="Times New Roman"/>
          <w:sz w:val="28"/>
          <w:szCs w:val="28"/>
        </w:rPr>
        <w:t>individual developers are used.</w:t>
      </w:r>
    </w:p>
    <w:p w:rsidR="00FC271B" w:rsidRPr="00544FF2" w:rsidRDefault="00FC271B" w:rsidP="00FC271B">
      <w:pPr>
        <w:pStyle w:val="PoiasFormula"/>
        <w:ind w:left="0" w:firstLine="709"/>
        <w:contextualSpacing/>
        <w:jc w:val="both"/>
        <w:rPr>
          <w:rFonts w:ascii="Times New Roman" w:hAnsi="Times New Roman"/>
          <w:sz w:val="28"/>
          <w:szCs w:val="28"/>
        </w:rPr>
      </w:pPr>
      <w:r>
        <w:rPr>
          <w:rFonts w:ascii="Times New Roman" w:hAnsi="Times New Roman"/>
          <w:sz w:val="28"/>
          <w:szCs w:val="28"/>
        </w:rPr>
        <w:t xml:space="preserve">Determining the amount of additional calculation for the construction of individual residential buildings </w:t>
      </w:r>
      <w:r>
        <w:rPr>
          <w:rFonts w:ascii="Times New Roman" w:hAnsi="Times New Roman"/>
          <w:sz w:val="28"/>
          <w:szCs w:val="28"/>
          <w:lang w:val="kk-KZ"/>
        </w:rPr>
        <w:t xml:space="preserve">built </w:t>
      </w:r>
      <w:r>
        <w:rPr>
          <w:rFonts w:ascii="Times New Roman" w:hAnsi="Times New Roman"/>
          <w:sz w:val="28"/>
          <w:szCs w:val="28"/>
        </w:rPr>
        <w:t xml:space="preserve">by the population </w:t>
      </w:r>
      <w:r>
        <w:rPr>
          <w:rFonts w:ascii="Times New Roman" w:hAnsi="Times New Roman"/>
          <w:sz w:val="28"/>
          <w:szCs w:val="28"/>
          <w:lang w:val="kk-KZ"/>
        </w:rPr>
        <w:t xml:space="preserve">consists </w:t>
      </w:r>
      <w:r>
        <w:rPr>
          <w:rFonts w:ascii="Times New Roman" w:hAnsi="Times New Roman"/>
          <w:sz w:val="28"/>
          <w:szCs w:val="28"/>
        </w:rPr>
        <w:t>of several stages:</w:t>
      </w:r>
    </w:p>
    <w:p w:rsidR="00FC271B" w:rsidRPr="00544FF2" w:rsidRDefault="00FC271B" w:rsidP="00FC271B">
      <w:pPr>
        <w:pStyle w:val="PoiasFormula"/>
        <w:numPr>
          <w:ilvl w:val="0"/>
          <w:numId w:val="15"/>
        </w:numPr>
        <w:tabs>
          <w:tab w:val="clear" w:pos="3402"/>
          <w:tab w:val="left" w:pos="1134"/>
        </w:tabs>
        <w:ind w:left="0" w:firstLine="709"/>
        <w:jc w:val="both"/>
        <w:rPr>
          <w:rFonts w:ascii="Times New Roman" w:hAnsi="Times New Roman"/>
          <w:sz w:val="28"/>
          <w:szCs w:val="28"/>
        </w:rPr>
      </w:pPr>
      <w:r w:rsidRPr="00544FF2">
        <w:rPr>
          <w:rFonts w:ascii="Times New Roman" w:hAnsi="Times New Roman"/>
          <w:sz w:val="28"/>
          <w:szCs w:val="28"/>
        </w:rPr>
        <w:lastRenderedPageBreak/>
        <w:t>the average duration of the process of building houses by individual developers is determined on the basis of statistical data from a semi-annual questionnaire on the start of construction and installation work according to permits;</w:t>
      </w:r>
    </w:p>
    <w:p w:rsidR="00FC271B" w:rsidRPr="00544FF2" w:rsidRDefault="00FC271B" w:rsidP="00FC271B">
      <w:pPr>
        <w:pStyle w:val="PoiasFormula"/>
        <w:numPr>
          <w:ilvl w:val="0"/>
          <w:numId w:val="15"/>
        </w:numPr>
        <w:tabs>
          <w:tab w:val="clear" w:pos="3402"/>
          <w:tab w:val="left" w:pos="1134"/>
        </w:tabs>
        <w:ind w:left="0" w:firstLine="709"/>
        <w:jc w:val="both"/>
        <w:rPr>
          <w:rFonts w:ascii="Times New Roman" w:hAnsi="Times New Roman"/>
          <w:sz w:val="28"/>
          <w:szCs w:val="28"/>
        </w:rPr>
      </w:pPr>
      <w:r w:rsidRPr="00544FF2">
        <w:rPr>
          <w:rFonts w:ascii="Times New Roman" w:hAnsi="Times New Roman"/>
          <w:sz w:val="28"/>
          <w:szCs w:val="28"/>
        </w:rPr>
        <w:t>by dividing the total area of residential buildings by the average length of months</w:t>
      </w:r>
      <w:r w:rsidR="00144411">
        <w:rPr>
          <w:rFonts w:ascii="Times New Roman" w:hAnsi="Times New Roman"/>
          <w:sz w:val="28"/>
          <w:szCs w:val="28"/>
        </w:rPr>
        <w:t>,</w:t>
      </w:r>
      <w:r w:rsidRPr="00544FF2">
        <w:rPr>
          <w:rFonts w:ascii="Times New Roman" w:hAnsi="Times New Roman"/>
          <w:sz w:val="28"/>
          <w:szCs w:val="28"/>
          <w:lang w:val="kk-KZ"/>
        </w:rPr>
        <w:t xml:space="preserve"> the average </w:t>
      </w:r>
      <w:r w:rsidRPr="00544FF2">
        <w:rPr>
          <w:rFonts w:ascii="Times New Roman" w:hAnsi="Times New Roman"/>
          <w:sz w:val="28"/>
          <w:szCs w:val="28"/>
        </w:rPr>
        <w:t>total area of residential buildings is determined</w:t>
      </w:r>
      <w:r w:rsidRPr="00544FF2">
        <w:rPr>
          <w:rFonts w:ascii="Times New Roman" w:hAnsi="Times New Roman"/>
          <w:sz w:val="28"/>
          <w:szCs w:val="28"/>
          <w:lang w:val="kk-KZ"/>
        </w:rPr>
        <w:t xml:space="preserve"> </w:t>
      </w:r>
      <w:r w:rsidRPr="00544FF2">
        <w:rPr>
          <w:rFonts w:ascii="Times New Roman" w:hAnsi="Times New Roman"/>
          <w:sz w:val="28"/>
          <w:szCs w:val="28"/>
        </w:rPr>
        <w:t>per month;</w:t>
      </w:r>
    </w:p>
    <w:p w:rsidR="00FC271B" w:rsidRPr="00544FF2" w:rsidRDefault="00FC271B" w:rsidP="00FC271B">
      <w:pPr>
        <w:pStyle w:val="PoiasFormula"/>
        <w:numPr>
          <w:ilvl w:val="0"/>
          <w:numId w:val="15"/>
        </w:numPr>
        <w:tabs>
          <w:tab w:val="clear" w:pos="3402"/>
          <w:tab w:val="left" w:pos="1134"/>
        </w:tabs>
        <w:ind w:left="0" w:firstLine="709"/>
        <w:jc w:val="both"/>
        <w:rPr>
          <w:rFonts w:ascii="Times New Roman" w:hAnsi="Times New Roman"/>
          <w:sz w:val="28"/>
          <w:szCs w:val="28"/>
        </w:rPr>
      </w:pPr>
      <w:r w:rsidRPr="00544FF2">
        <w:rPr>
          <w:rFonts w:ascii="Times New Roman" w:hAnsi="Times New Roman"/>
          <w:sz w:val="28"/>
          <w:szCs w:val="28"/>
          <w:lang w:val="kk-KZ"/>
        </w:rPr>
        <w:t xml:space="preserve">the average </w:t>
      </w:r>
      <w:r w:rsidRPr="00544FF2">
        <w:rPr>
          <w:rFonts w:ascii="Times New Roman" w:hAnsi="Times New Roman"/>
          <w:sz w:val="28"/>
          <w:szCs w:val="28"/>
        </w:rPr>
        <w:t>total area of residential buildings per month is multiplied by the average actual costs for the construction of one square meter of the total area of residential buildings built by individual developers.</w:t>
      </w:r>
    </w:p>
    <w:p w:rsidR="00FC271B" w:rsidRPr="00201E5B" w:rsidRDefault="00FC271B" w:rsidP="00FC271B">
      <w:pPr>
        <w:pStyle w:val="PoiasFormula"/>
        <w:ind w:left="0" w:firstLine="709"/>
        <w:jc w:val="both"/>
        <w:rPr>
          <w:rFonts w:ascii="Times New Roman" w:hAnsi="Times New Roman"/>
          <w:sz w:val="28"/>
          <w:szCs w:val="28"/>
        </w:rPr>
      </w:pPr>
      <w:r w:rsidRPr="00544FF2">
        <w:rPr>
          <w:rFonts w:ascii="Times New Roman" w:hAnsi="Times New Roman"/>
          <w:sz w:val="28"/>
          <w:szCs w:val="28"/>
        </w:rPr>
        <w:t xml:space="preserve">Estimated </w:t>
      </w:r>
      <w:r w:rsidRPr="00544FF2">
        <w:rPr>
          <w:rFonts w:ascii="Times New Roman" w:hAnsi="Times New Roman"/>
          <w:snapToGrid w:val="0"/>
          <w:color w:val="000000"/>
          <w:sz w:val="28"/>
          <w:szCs w:val="28"/>
          <w:lang w:val="kk-KZ"/>
        </w:rPr>
        <w:t xml:space="preserve">amount of additional calculation for </w:t>
      </w:r>
      <w:r w:rsidRPr="00544FF2">
        <w:rPr>
          <w:rFonts w:ascii="Times New Roman" w:hAnsi="Times New Roman"/>
          <w:sz w:val="28"/>
          <w:szCs w:val="28"/>
        </w:rPr>
        <w:t>the construction of individual residential buildings built by the population is calculated according to the following formula:</w:t>
      </w:r>
    </w:p>
    <w:p w:rsidR="00FC271B" w:rsidRPr="00EC7173" w:rsidRDefault="00FC271B" w:rsidP="00FC271B">
      <w:pPr>
        <w:shd w:val="clear" w:color="auto" w:fill="FFFFFF"/>
        <w:tabs>
          <w:tab w:val="left" w:pos="8820"/>
        </w:tabs>
        <w:spacing w:line="280" w:lineRule="exact"/>
        <w:jc w:val="left"/>
        <w:rPr>
          <w:rFonts w:ascii="Times New Roman" w:hAnsi="Times New Roman" w:cs="Times New Roman"/>
          <w:bCs/>
          <w:color w:val="000000"/>
          <w:spacing w:val="-3"/>
          <w:sz w:val="26"/>
          <w:szCs w:val="26"/>
        </w:rPr>
      </w:pPr>
    </w:p>
    <w:p w:rsidR="00FC271B" w:rsidRPr="00201E5B" w:rsidRDefault="00FC271B" w:rsidP="00FC271B">
      <w:pPr>
        <w:pStyle w:val="Abz1"/>
        <w:spacing w:before="0" w:after="0" w:line="240" w:lineRule="auto"/>
        <w:ind w:firstLine="737"/>
        <w:jc w:val="left"/>
        <w:rPr>
          <w:rFonts w:ascii="Times New Roman" w:hAnsi="Times New Roman"/>
          <w:snapToGrid w:val="0"/>
          <w:color w:val="000000"/>
          <w:sz w:val="28"/>
          <w:szCs w:val="28"/>
          <w:vertAlign w:val="superscript"/>
        </w:rPr>
      </w:pPr>
      <w:r w:rsidRPr="00201E5B">
        <w:rPr>
          <w:rFonts w:ascii="Times New Roman" w:hAnsi="Times New Roman"/>
          <w:i/>
          <w:snapToGrid w:val="0"/>
          <w:sz w:val="28"/>
          <w:szCs w:val="28"/>
        </w:rPr>
        <w:t xml:space="preserve">                                              </w:t>
      </w: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 xml:space="preserve">is </w:t>
      </w:r>
      <w:r w:rsidRPr="00201E5B">
        <w:rPr>
          <w:rFonts w:ascii="Times New Roman" w:hAnsi="Times New Roman"/>
          <w:i/>
          <w:sz w:val="28"/>
          <w:szCs w:val="28"/>
        </w:rPr>
        <w:t xml:space="preserve">= ( </w:t>
      </w:r>
      <w:r w:rsidRPr="00201E5B">
        <w:rPr>
          <w:rFonts w:ascii="Times New Roman" w:hAnsi="Times New Roman"/>
          <w:i/>
          <w:snapToGrid w:val="0"/>
          <w:color w:val="000000"/>
          <w:sz w:val="28"/>
          <w:szCs w:val="28"/>
          <w:lang w:val="en-US"/>
        </w:rPr>
        <w:t xml:space="preserve">S </w:t>
      </w:r>
      <w:r w:rsidRPr="00201E5B">
        <w:rPr>
          <w:rFonts w:ascii="Times New Roman" w:hAnsi="Times New Roman"/>
          <w:i/>
          <w:sz w:val="28"/>
          <w:szCs w:val="28"/>
        </w:rPr>
        <w:t xml:space="preserve">/ </w:t>
      </w:r>
      <w:r w:rsidRPr="00201E5B">
        <w:rPr>
          <w:rFonts w:ascii="Times New Roman" w:hAnsi="Times New Roman"/>
          <w:sz w:val="28"/>
          <w:szCs w:val="28"/>
        </w:rPr>
        <w:t xml:space="preserve">15 </w:t>
      </w:r>
      <w:r w:rsidRPr="00201E5B">
        <w:rPr>
          <w:rFonts w:ascii="Times New Roman" w:hAnsi="Times New Roman"/>
          <w:i/>
          <w:sz w:val="28"/>
          <w:szCs w:val="28"/>
        </w:rPr>
        <w:t>)*</w:t>
      </w:r>
      <w:r w:rsidRPr="00201E5B">
        <w:rPr>
          <w:rFonts w:ascii="Times New Roman" w:hAnsi="Times New Roman"/>
          <w:i/>
          <w:snapToGrid w:val="0"/>
          <w:color w:val="000000"/>
          <w:sz w:val="28"/>
          <w:szCs w:val="28"/>
        </w:rPr>
        <w:t xml:space="preserve"> </w:t>
      </w:r>
      <w:r w:rsidRPr="00201E5B">
        <w:rPr>
          <w:rFonts w:ascii="Times New Roman" w:hAnsi="Times New Roman"/>
          <w:i/>
          <w:snapToGrid w:val="0"/>
          <w:color w:val="000000"/>
          <w:sz w:val="28"/>
          <w:szCs w:val="28"/>
          <w:lang w:val="en-US"/>
        </w:rPr>
        <w:t xml:space="preserve">Ps </w:t>
      </w:r>
      <w:r w:rsidRPr="00201E5B">
        <w:rPr>
          <w:rFonts w:ascii="Times New Roman" w:hAnsi="Times New Roman"/>
          <w:i/>
          <w:snapToGrid w:val="0"/>
          <w:color w:val="000000"/>
          <w:sz w:val="28"/>
          <w:szCs w:val="28"/>
          <w:vertAlign w:val="subscript"/>
          <w:lang w:val="en-US"/>
        </w:rPr>
        <w:t>_</w:t>
      </w:r>
      <w:r w:rsidRPr="00201E5B">
        <w:rPr>
          <w:rFonts w:ascii="Times New Roman" w:hAnsi="Times New Roman"/>
          <w:i/>
          <w:snapToGrid w:val="0"/>
          <w:color w:val="000000"/>
          <w:sz w:val="28"/>
          <w:szCs w:val="28"/>
          <w:vertAlign w:val="subscript"/>
        </w:rPr>
        <w:t xml:space="preserve">  </w:t>
      </w:r>
      <w:r w:rsidR="00144411">
        <w:rPr>
          <w:rFonts w:ascii="Times New Roman" w:hAnsi="Times New Roman"/>
          <w:snapToGrid w:val="0"/>
          <w:color w:val="000000"/>
          <w:sz w:val="28"/>
          <w:szCs w:val="28"/>
          <w:vertAlign w:val="subscript"/>
        </w:rPr>
        <w:t>,</w:t>
      </w:r>
      <w:r>
        <w:rPr>
          <w:rFonts w:ascii="Times New Roman" w:hAnsi="Times New Roman"/>
          <w:sz w:val="28"/>
          <w:szCs w:val="28"/>
          <w:lang w:val="kk-KZ"/>
        </w:rPr>
        <w:t xml:space="preserve"> </w:t>
      </w:r>
      <w:r w:rsidRPr="00201E5B">
        <w:rPr>
          <w:rFonts w:ascii="Times New Roman" w:hAnsi="Times New Roman"/>
          <w:sz w:val="28"/>
          <w:szCs w:val="28"/>
        </w:rPr>
        <w:t>(9)</w:t>
      </w:r>
    </w:p>
    <w:p w:rsidR="00FC271B" w:rsidRPr="00EC7173" w:rsidRDefault="00FC271B" w:rsidP="00FC271B">
      <w:pPr>
        <w:pStyle w:val="Abz1"/>
        <w:spacing w:before="0" w:after="0" w:line="240" w:lineRule="auto"/>
        <w:ind w:firstLine="737"/>
        <w:rPr>
          <w:rFonts w:ascii="Times New Roman" w:hAnsi="Times New Roman"/>
          <w:snapToGrid w:val="0"/>
          <w:color w:val="000000"/>
          <w:sz w:val="26"/>
          <w:szCs w:val="26"/>
          <w:lang w:val="kk-KZ"/>
        </w:rPr>
      </w:pPr>
    </w:p>
    <w:p w:rsidR="00FC271B" w:rsidRPr="00201E5B" w:rsidRDefault="00FC271B" w:rsidP="00FC271B">
      <w:pPr>
        <w:pStyle w:val="Abz1"/>
        <w:spacing w:before="0" w:after="0" w:line="240" w:lineRule="auto"/>
        <w:ind w:firstLine="737"/>
        <w:rPr>
          <w:rFonts w:ascii="Times New Roman" w:hAnsi="Times New Roman"/>
          <w:snapToGrid w:val="0"/>
          <w:color w:val="000000"/>
          <w:sz w:val="28"/>
          <w:szCs w:val="28"/>
        </w:rPr>
      </w:pPr>
      <w:r w:rsidRPr="00201E5B">
        <w:rPr>
          <w:rFonts w:ascii="Times New Roman" w:hAnsi="Times New Roman"/>
          <w:snapToGrid w:val="0"/>
          <w:color w:val="000000"/>
          <w:sz w:val="28"/>
          <w:szCs w:val="28"/>
        </w:rPr>
        <w:t>Where:</w:t>
      </w:r>
    </w:p>
    <w:p w:rsidR="00FC271B" w:rsidRPr="00201E5B" w:rsidRDefault="00FC271B" w:rsidP="00FC271B">
      <w:pPr>
        <w:pStyle w:val="PoiasFormula"/>
        <w:ind w:left="0" w:firstLine="737"/>
        <w:jc w:val="both"/>
        <w:rPr>
          <w:rFonts w:ascii="Times New Roman" w:hAnsi="Times New Roman"/>
          <w:sz w:val="28"/>
          <w:szCs w:val="28"/>
          <w:lang w:val="kk-KZ"/>
        </w:rPr>
      </w:pP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 xml:space="preserve">is </w:t>
      </w:r>
      <w:r w:rsidRPr="00201E5B">
        <w:rPr>
          <w:rFonts w:ascii="Times New Roman" w:hAnsi="Times New Roman"/>
          <w:snapToGrid w:val="0"/>
          <w:color w:val="000000"/>
          <w:sz w:val="28"/>
          <w:szCs w:val="28"/>
          <w:lang w:val="kk-KZ"/>
        </w:rPr>
        <w:t xml:space="preserve">- the amount of additional calculation for </w:t>
      </w:r>
      <w:r w:rsidRPr="00201E5B">
        <w:rPr>
          <w:rFonts w:ascii="Times New Roman" w:hAnsi="Times New Roman"/>
          <w:sz w:val="28"/>
          <w:szCs w:val="28"/>
        </w:rPr>
        <w:t>the construction of individual residential buildings built by the population</w:t>
      </w:r>
      <w:r w:rsidR="00144411">
        <w:rPr>
          <w:rFonts w:ascii="Times New Roman" w:hAnsi="Times New Roman"/>
          <w:sz w:val="28"/>
          <w:szCs w:val="28"/>
        </w:rPr>
        <w:t>;</w:t>
      </w:r>
    </w:p>
    <w:p w:rsidR="00FC271B" w:rsidRPr="00201E5B" w:rsidRDefault="00FC271B" w:rsidP="00FC271B">
      <w:pPr>
        <w:pStyle w:val="PoiasFormula"/>
        <w:ind w:left="0" w:firstLine="737"/>
        <w:jc w:val="both"/>
        <w:rPr>
          <w:rFonts w:ascii="Times New Roman" w:hAnsi="Times New Roman"/>
          <w:snapToGrid w:val="0"/>
          <w:color w:val="000000"/>
          <w:sz w:val="28"/>
          <w:szCs w:val="28"/>
        </w:rPr>
      </w:pPr>
      <w:r w:rsidRPr="00201E5B">
        <w:rPr>
          <w:rFonts w:ascii="Times New Roman" w:hAnsi="Times New Roman"/>
          <w:i/>
          <w:snapToGrid w:val="0"/>
          <w:color w:val="000000"/>
          <w:sz w:val="28"/>
          <w:szCs w:val="28"/>
          <w:lang w:val="en-US"/>
        </w:rPr>
        <w:t xml:space="preserve">S </w:t>
      </w:r>
      <w:r w:rsidRPr="00201E5B">
        <w:rPr>
          <w:rFonts w:ascii="Times New Roman" w:hAnsi="Times New Roman"/>
          <w:snapToGrid w:val="0"/>
          <w:color w:val="000000"/>
          <w:sz w:val="28"/>
          <w:szCs w:val="28"/>
        </w:rPr>
        <w:t>- the total area of residential buildings according to the submitted permits by individual developers, square meters;</w:t>
      </w:r>
    </w:p>
    <w:p w:rsidR="00FC271B" w:rsidRPr="00201E5B" w:rsidRDefault="00FC271B" w:rsidP="00FC271B">
      <w:pPr>
        <w:pStyle w:val="PoiasFormula"/>
        <w:ind w:left="0" w:firstLine="737"/>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 xml:space="preserve">15 - </w:t>
      </w:r>
      <w:r w:rsidRPr="00201E5B">
        <w:rPr>
          <w:rFonts w:ascii="Times New Roman" w:hAnsi="Times New Roman"/>
          <w:sz w:val="28"/>
          <w:szCs w:val="28"/>
        </w:rPr>
        <w:t>average duration of the construction process;</w:t>
      </w:r>
    </w:p>
    <w:p w:rsidR="00FC271B" w:rsidRPr="00201E5B" w:rsidRDefault="00FC271B" w:rsidP="00FC271B">
      <w:pPr>
        <w:pStyle w:val="PoiasFormula"/>
        <w:ind w:left="0" w:firstLine="737"/>
        <w:jc w:val="both"/>
        <w:rPr>
          <w:rFonts w:ascii="Times New Roman" w:hAnsi="Times New Roman"/>
          <w:snapToGrid w:val="0"/>
          <w:color w:val="000000"/>
          <w:sz w:val="28"/>
          <w:szCs w:val="28"/>
        </w:rPr>
      </w:pPr>
      <w:r w:rsidRPr="00201E5B">
        <w:rPr>
          <w:rFonts w:ascii="Times New Roman" w:hAnsi="Times New Roman"/>
          <w:i/>
          <w:snapToGrid w:val="0"/>
          <w:color w:val="000000"/>
          <w:sz w:val="28"/>
          <w:szCs w:val="28"/>
          <w:lang w:val="en-US"/>
        </w:rPr>
        <w:t xml:space="preserve">Ps </w:t>
      </w:r>
      <w:r w:rsidRPr="00201E5B">
        <w:rPr>
          <w:rFonts w:ascii="Times New Roman" w:hAnsi="Times New Roman"/>
          <w:i/>
          <w:snapToGrid w:val="0"/>
          <w:color w:val="000000"/>
          <w:sz w:val="28"/>
          <w:szCs w:val="28"/>
          <w:vertAlign w:val="subscript"/>
          <w:lang w:val="en-US"/>
        </w:rPr>
        <w:t>_</w:t>
      </w:r>
      <w:r w:rsidRPr="00201E5B">
        <w:rPr>
          <w:rFonts w:ascii="Times New Roman" w:hAnsi="Times New Roman"/>
          <w:i/>
          <w:snapToGrid w:val="0"/>
          <w:color w:val="000000"/>
          <w:sz w:val="28"/>
          <w:szCs w:val="28"/>
        </w:rPr>
        <w:t xml:space="preserve"> </w:t>
      </w:r>
      <w:r w:rsidRPr="00201E5B">
        <w:rPr>
          <w:rFonts w:ascii="Times New Roman" w:hAnsi="Times New Roman"/>
          <w:snapToGrid w:val="0"/>
          <w:color w:val="000000"/>
          <w:sz w:val="28"/>
          <w:szCs w:val="28"/>
        </w:rPr>
        <w:t xml:space="preserve">- </w:t>
      </w:r>
      <w:r w:rsidRPr="00201E5B">
        <w:rPr>
          <w:rFonts w:ascii="Times New Roman" w:hAnsi="Times New Roman"/>
          <w:sz w:val="28"/>
          <w:szCs w:val="28"/>
        </w:rPr>
        <w:t xml:space="preserve">average </w:t>
      </w:r>
      <w:r w:rsidRPr="00201E5B">
        <w:rPr>
          <w:rFonts w:ascii="Times New Roman" w:hAnsi="Times New Roman"/>
          <w:sz w:val="28"/>
          <w:szCs w:val="28"/>
          <w:lang w:val="kk-KZ"/>
        </w:rPr>
        <w:t xml:space="preserve">actual costs for </w:t>
      </w:r>
      <w:r w:rsidRPr="00201E5B">
        <w:rPr>
          <w:rFonts w:ascii="Times New Roman" w:hAnsi="Times New Roman"/>
          <w:sz w:val="28"/>
          <w:szCs w:val="28"/>
        </w:rPr>
        <w:t>the construction of one square meter.</w:t>
      </w:r>
    </w:p>
    <w:p w:rsidR="00FC271B" w:rsidRPr="00201E5B" w:rsidRDefault="00FC271B" w:rsidP="00FC271B">
      <w:pPr>
        <w:pStyle w:val="PoiasFormula"/>
        <w:ind w:left="0" w:firstLine="709"/>
        <w:contextualSpacing/>
        <w:jc w:val="both"/>
        <w:rPr>
          <w:rFonts w:ascii="Times New Roman" w:hAnsi="Times New Roman"/>
          <w:sz w:val="28"/>
          <w:szCs w:val="28"/>
        </w:rPr>
      </w:pPr>
      <w:r w:rsidRPr="00201E5B">
        <w:rPr>
          <w:rFonts w:ascii="Times New Roman" w:hAnsi="Times New Roman"/>
          <w:sz w:val="28"/>
          <w:szCs w:val="28"/>
        </w:rPr>
        <w:t xml:space="preserve">35. The amount of additional calculation for the construction of country houses and garages built by the population is formed </w:t>
      </w:r>
      <w:r w:rsidRPr="00201E5B">
        <w:rPr>
          <w:rFonts w:ascii="Times New Roman" w:hAnsi="Times New Roman"/>
          <w:sz w:val="28"/>
          <w:szCs w:val="28"/>
          <w:lang w:val="kk-KZ"/>
        </w:rPr>
        <w:t xml:space="preserve">on the basis of </w:t>
      </w:r>
      <w:r w:rsidRPr="00201E5B">
        <w:rPr>
          <w:rFonts w:ascii="Times New Roman" w:hAnsi="Times New Roman"/>
          <w:sz w:val="28"/>
          <w:szCs w:val="28"/>
        </w:rPr>
        <w:t>the annual statistical observation on the commissioning of facilities by individual developers.</w:t>
      </w:r>
    </w:p>
    <w:p w:rsidR="00FC271B" w:rsidRPr="00201E5B" w:rsidRDefault="00FC271B" w:rsidP="00FC271B">
      <w:pPr>
        <w:pStyle w:val="PoiasFormula"/>
        <w:ind w:left="0" w:firstLine="709"/>
        <w:contextualSpacing/>
        <w:jc w:val="both"/>
        <w:rPr>
          <w:rFonts w:ascii="Times New Roman" w:hAnsi="Times New Roman"/>
          <w:sz w:val="28"/>
          <w:szCs w:val="28"/>
        </w:rPr>
      </w:pPr>
      <w:r w:rsidRPr="00201E5B">
        <w:rPr>
          <w:rFonts w:ascii="Times New Roman" w:hAnsi="Times New Roman"/>
          <w:sz w:val="28"/>
          <w:szCs w:val="28"/>
          <w:lang w:val="kk-KZ"/>
        </w:rPr>
        <w:t xml:space="preserve">The </w:t>
      </w:r>
      <w:r w:rsidRPr="00201E5B">
        <w:rPr>
          <w:rFonts w:ascii="Times New Roman" w:hAnsi="Times New Roman"/>
          <w:sz w:val="28"/>
          <w:szCs w:val="28"/>
        </w:rPr>
        <w:t xml:space="preserve">calculation </w:t>
      </w:r>
      <w:r w:rsidRPr="00201E5B">
        <w:rPr>
          <w:rFonts w:ascii="Times New Roman" w:hAnsi="Times New Roman"/>
          <w:sz w:val="28"/>
          <w:szCs w:val="28"/>
          <w:lang w:val="kk-KZ"/>
        </w:rPr>
        <w:t xml:space="preserve">is based on the dynamics of the averaged data of the last three years </w:t>
      </w:r>
      <w:r w:rsidRPr="00201E5B">
        <w:rPr>
          <w:rFonts w:ascii="Times New Roman" w:hAnsi="Times New Roman"/>
          <w:sz w:val="28"/>
          <w:szCs w:val="28"/>
        </w:rPr>
        <w:t xml:space="preserve">on the total area and the actual cost </w:t>
      </w:r>
      <w:r w:rsidRPr="00201E5B">
        <w:rPr>
          <w:rFonts w:ascii="Times New Roman" w:hAnsi="Times New Roman"/>
          <w:sz w:val="28"/>
          <w:szCs w:val="28"/>
          <w:lang w:val="kk-KZ"/>
        </w:rPr>
        <w:t xml:space="preserve">of commissioned </w:t>
      </w:r>
      <w:r w:rsidRPr="00201E5B">
        <w:rPr>
          <w:rFonts w:ascii="Times New Roman" w:hAnsi="Times New Roman"/>
          <w:sz w:val="28"/>
          <w:szCs w:val="28"/>
        </w:rPr>
        <w:t>dachas for temporary residence, garages for cars and individual houses built by the population.</w:t>
      </w:r>
    </w:p>
    <w:p w:rsidR="00FC271B" w:rsidRPr="00201E5B" w:rsidRDefault="00FC271B" w:rsidP="00FC271B">
      <w:pPr>
        <w:pStyle w:val="PoiasFormula"/>
        <w:ind w:left="0" w:firstLine="709"/>
        <w:contextualSpacing/>
        <w:jc w:val="both"/>
        <w:rPr>
          <w:rFonts w:ascii="Times New Roman" w:hAnsi="Times New Roman"/>
          <w:sz w:val="28"/>
          <w:szCs w:val="28"/>
        </w:rPr>
      </w:pPr>
      <w:r w:rsidRPr="00201E5B">
        <w:rPr>
          <w:rFonts w:ascii="Times New Roman" w:hAnsi="Times New Roman"/>
          <w:sz w:val="28"/>
          <w:szCs w:val="28"/>
        </w:rPr>
        <w:t>Specific weights are calculated separately for each year by the ratio of the total area of dachas for temporary residence and garages for cars to the total area of houses built by individual developers according to the following formula:</w:t>
      </w:r>
    </w:p>
    <w:p w:rsidR="00FC271B" w:rsidRPr="00EC7173" w:rsidRDefault="00FC271B" w:rsidP="00FC271B">
      <w:pPr>
        <w:pStyle w:val="PoiasFormula"/>
        <w:ind w:left="0" w:firstLine="709"/>
        <w:contextualSpacing/>
        <w:jc w:val="both"/>
        <w:rPr>
          <w:rFonts w:ascii="Times New Roman" w:hAnsi="Times New Roman"/>
          <w:sz w:val="26"/>
          <w:szCs w:val="26"/>
        </w:rPr>
      </w:pPr>
    </w:p>
    <w:p w:rsidR="00FC271B" w:rsidRPr="00201E5B" w:rsidRDefault="00FC271B" w:rsidP="00FC271B">
      <w:pPr>
        <w:pStyle w:val="PoiasFormula"/>
        <w:tabs>
          <w:tab w:val="clear" w:pos="3402"/>
          <w:tab w:val="left" w:pos="2410"/>
        </w:tabs>
        <w:ind w:left="0" w:firstLine="2694"/>
        <w:contextualSpacing/>
        <w:jc w:val="center"/>
        <w:rPr>
          <w:rFonts w:ascii="Times New Roman" w:hAnsi="Times New Roman"/>
          <w:sz w:val="28"/>
          <w:szCs w:val="28"/>
          <w:lang w:val="en-US"/>
        </w:rPr>
      </w:pPr>
      <w:r w:rsidRPr="00201E5B">
        <w:rPr>
          <w:rFonts w:ascii="Times New Roman" w:hAnsi="Times New Roman"/>
          <w:i/>
          <w:snapToGrid w:val="0"/>
          <w:sz w:val="28"/>
          <w:szCs w:val="28"/>
          <w:lang w:val="en-US"/>
        </w:rPr>
        <w:t xml:space="preserve">q </w:t>
      </w:r>
      <w:r w:rsidRPr="00201E5B">
        <w:rPr>
          <w:rFonts w:ascii="Times New Roman" w:hAnsi="Times New Roman"/>
          <w:i/>
          <w:snapToGrid w:val="0"/>
          <w:sz w:val="28"/>
          <w:szCs w:val="28"/>
          <w:vertAlign w:val="subscript"/>
          <w:lang w:val="en-US"/>
        </w:rPr>
        <w:t xml:space="preserve">d1,2,3 </w:t>
      </w:r>
      <w:r w:rsidRPr="00201E5B">
        <w:rPr>
          <w:rFonts w:ascii="Times New Roman" w:hAnsi="Times New Roman"/>
          <w:i/>
          <w:snapToGrid w:val="0"/>
          <w:color w:val="000000"/>
          <w:sz w:val="28"/>
          <w:szCs w:val="28"/>
          <w:lang w:val="kk-KZ"/>
        </w:rPr>
        <w:t>=</w:t>
      </w:r>
      <w:r w:rsidRPr="00201E5B">
        <w:rPr>
          <w:rFonts w:ascii="Times New Roman" w:hAnsi="Times New Roman"/>
          <w:i/>
          <w:snapToGrid w:val="0"/>
          <w:color w:val="000000"/>
          <w:sz w:val="28"/>
          <w:szCs w:val="28"/>
          <w:lang w:val="en-US"/>
        </w:rPr>
        <w:t xml:space="preserve"> </w:t>
      </w:r>
      <w:r w:rsidRPr="00201E5B">
        <w:rPr>
          <w:rFonts w:ascii="Times New Roman" w:hAnsi="Times New Roman"/>
          <w:i/>
          <w:snapToGrid w:val="0"/>
          <w:color w:val="000000"/>
          <w:sz w:val="28"/>
          <w:szCs w:val="28"/>
          <w:lang w:val="kk-KZ"/>
        </w:rPr>
        <w:t xml:space="preserve">( </w:t>
      </w:r>
      <w:r w:rsidRPr="00201E5B">
        <w:rPr>
          <w:rFonts w:ascii="Times New Roman" w:hAnsi="Times New Roman"/>
          <w:i/>
          <w:snapToGrid w:val="0"/>
          <w:sz w:val="28"/>
          <w:szCs w:val="28"/>
          <w:lang w:val="en-US"/>
        </w:rPr>
        <w:t xml:space="preserve">S </w:t>
      </w:r>
      <w:r w:rsidRPr="00201E5B">
        <w:rPr>
          <w:rFonts w:ascii="Times New Roman" w:hAnsi="Times New Roman"/>
          <w:i/>
          <w:snapToGrid w:val="0"/>
          <w:sz w:val="28"/>
          <w:szCs w:val="28"/>
          <w:vertAlign w:val="subscript"/>
          <w:lang w:val="en-US"/>
        </w:rPr>
        <w:t xml:space="preserve">d </w:t>
      </w:r>
      <w:r w:rsidRPr="00201E5B">
        <w:rPr>
          <w:rFonts w:ascii="Times New Roman" w:hAnsi="Times New Roman"/>
          <w:i/>
          <w:sz w:val="28"/>
          <w:szCs w:val="28"/>
          <w:lang w:val="en-US"/>
        </w:rPr>
        <w:t xml:space="preserve">+ </w:t>
      </w:r>
      <w:r w:rsidRPr="00201E5B">
        <w:rPr>
          <w:rFonts w:ascii="Times New Roman" w:hAnsi="Times New Roman"/>
          <w:i/>
          <w:snapToGrid w:val="0"/>
          <w:sz w:val="28"/>
          <w:szCs w:val="28"/>
          <w:lang w:val="en-US"/>
        </w:rPr>
        <w:t xml:space="preserve">S </w:t>
      </w:r>
      <w:r w:rsidRPr="00201E5B">
        <w:rPr>
          <w:rFonts w:ascii="Times New Roman" w:hAnsi="Times New Roman"/>
          <w:i/>
          <w:snapToGrid w:val="0"/>
          <w:sz w:val="28"/>
          <w:szCs w:val="28"/>
          <w:vertAlign w:val="subscript"/>
          <w:lang w:val="en-US"/>
        </w:rPr>
        <w:t xml:space="preserve">g </w:t>
      </w:r>
      <w:r w:rsidRPr="00201E5B">
        <w:rPr>
          <w:rFonts w:ascii="Times New Roman" w:hAnsi="Times New Roman"/>
          <w:i/>
          <w:snapToGrid w:val="0"/>
          <w:color w:val="000000"/>
          <w:sz w:val="28"/>
          <w:szCs w:val="28"/>
          <w:lang w:val="en-US"/>
        </w:rPr>
        <w:t xml:space="preserve">) / </w:t>
      </w:r>
      <w:r w:rsidRPr="00201E5B">
        <w:rPr>
          <w:rFonts w:ascii="Times New Roman" w:hAnsi="Times New Roman"/>
          <w:i/>
          <w:snapToGrid w:val="0"/>
          <w:sz w:val="28"/>
          <w:szCs w:val="28"/>
          <w:lang w:val="en-US"/>
        </w:rPr>
        <w:t xml:space="preserve">S </w:t>
      </w:r>
      <w:r w:rsidRPr="00201E5B">
        <w:rPr>
          <w:rFonts w:ascii="Times New Roman" w:hAnsi="Times New Roman"/>
          <w:i/>
          <w:snapToGrid w:val="0"/>
          <w:sz w:val="28"/>
          <w:szCs w:val="28"/>
          <w:vertAlign w:val="subscript"/>
          <w:lang w:val="en-US"/>
        </w:rPr>
        <w:t xml:space="preserve">in </w:t>
      </w:r>
      <w:r w:rsidRPr="00201E5B">
        <w:rPr>
          <w:rFonts w:ascii="Times New Roman" w:hAnsi="Times New Roman"/>
          <w:i/>
          <w:sz w:val="28"/>
          <w:szCs w:val="28"/>
          <w:lang w:val="en-US"/>
        </w:rPr>
        <w:t xml:space="preserve">)* </w:t>
      </w:r>
      <w:r w:rsidRPr="00201E5B">
        <w:rPr>
          <w:rFonts w:ascii="Times New Roman" w:hAnsi="Times New Roman"/>
          <w:sz w:val="28"/>
          <w:szCs w:val="28"/>
          <w:lang w:val="en-US"/>
        </w:rPr>
        <w:t>100</w:t>
      </w:r>
      <w:r w:rsidR="00144411">
        <w:rPr>
          <w:rFonts w:ascii="Times New Roman" w:hAnsi="Times New Roman"/>
          <w:sz w:val="28"/>
          <w:szCs w:val="28"/>
          <w:lang w:val="en-US"/>
        </w:rPr>
        <w:t>,</w:t>
      </w:r>
      <w:r w:rsidRPr="00201E5B">
        <w:rPr>
          <w:rFonts w:ascii="Times New Roman" w:hAnsi="Times New Roman"/>
          <w:sz w:val="28"/>
          <w:szCs w:val="28"/>
          <w:lang w:val="en-US"/>
        </w:rPr>
        <w:t xml:space="preserve">               </w:t>
      </w:r>
      <w:r>
        <w:rPr>
          <w:rFonts w:ascii="Times New Roman" w:hAnsi="Times New Roman"/>
          <w:sz w:val="28"/>
          <w:szCs w:val="28"/>
          <w:lang w:val="kk-KZ"/>
        </w:rPr>
        <w:t xml:space="preserve">  </w:t>
      </w:r>
      <w:r w:rsidRPr="00201E5B">
        <w:rPr>
          <w:rFonts w:ascii="Times New Roman" w:hAnsi="Times New Roman"/>
          <w:sz w:val="28"/>
          <w:szCs w:val="28"/>
          <w:lang w:val="en-US"/>
        </w:rPr>
        <w:t xml:space="preserve">( </w:t>
      </w:r>
      <w:r>
        <w:rPr>
          <w:rFonts w:ascii="Times New Roman" w:hAnsi="Times New Roman"/>
          <w:sz w:val="28"/>
          <w:szCs w:val="28"/>
          <w:lang w:val="kk-KZ"/>
        </w:rPr>
        <w:t xml:space="preserve">10 </w:t>
      </w:r>
      <w:r w:rsidRPr="00201E5B">
        <w:rPr>
          <w:rFonts w:ascii="Times New Roman" w:hAnsi="Times New Roman"/>
          <w:sz w:val="28"/>
          <w:szCs w:val="28"/>
          <w:lang w:val="en-US"/>
        </w:rPr>
        <w:t>)</w:t>
      </w:r>
    </w:p>
    <w:p w:rsidR="00FC271B" w:rsidRPr="00EC7173" w:rsidRDefault="00FC271B" w:rsidP="00FC271B">
      <w:pPr>
        <w:pStyle w:val="PoiasFormula"/>
        <w:ind w:left="0" w:firstLine="709"/>
        <w:contextualSpacing/>
        <w:jc w:val="both"/>
        <w:rPr>
          <w:rFonts w:ascii="Times New Roman" w:hAnsi="Times New Roman"/>
          <w:snapToGrid w:val="0"/>
          <w:color w:val="000000"/>
          <w:sz w:val="26"/>
          <w:szCs w:val="26"/>
          <w:lang w:val="en-US"/>
        </w:rPr>
      </w:pPr>
    </w:p>
    <w:p w:rsidR="00FC271B" w:rsidRPr="00201E5B" w:rsidRDefault="00FC271B" w:rsidP="00FC271B">
      <w:pPr>
        <w:pStyle w:val="PoiasFormula"/>
        <w:ind w:left="0" w:firstLine="709"/>
        <w:contextualSpacing/>
        <w:jc w:val="both"/>
        <w:rPr>
          <w:rFonts w:ascii="Times New Roman" w:hAnsi="Times New Roman"/>
          <w:snapToGrid w:val="0"/>
          <w:color w:val="000000"/>
          <w:sz w:val="28"/>
          <w:szCs w:val="28"/>
          <w:lang w:val="en-US"/>
        </w:rPr>
      </w:pPr>
      <w:r w:rsidRPr="00201E5B">
        <w:rPr>
          <w:rFonts w:ascii="Times New Roman" w:hAnsi="Times New Roman"/>
          <w:snapToGrid w:val="0"/>
          <w:color w:val="000000"/>
          <w:sz w:val="28"/>
          <w:szCs w:val="28"/>
        </w:rPr>
        <w:t xml:space="preserve">where </w:t>
      </w:r>
      <w:r w:rsidRPr="00201E5B">
        <w:rPr>
          <w:rFonts w:ascii="Times New Roman" w:hAnsi="Times New Roman"/>
          <w:snapToGrid w:val="0"/>
          <w:color w:val="000000"/>
          <w:sz w:val="28"/>
          <w:szCs w:val="28"/>
          <w:lang w:val="en-US"/>
        </w:rPr>
        <w:t>:</w:t>
      </w:r>
    </w:p>
    <w:p w:rsidR="00FC271B" w:rsidRPr="00544FF2" w:rsidRDefault="00FC271B" w:rsidP="00FC271B">
      <w:pPr>
        <w:pStyle w:val="Abz1"/>
        <w:spacing w:before="0" w:after="0" w:line="240" w:lineRule="auto"/>
        <w:ind w:firstLine="709"/>
        <w:rPr>
          <w:rFonts w:ascii="Times New Roman" w:hAnsi="Times New Roman"/>
          <w:snapToGrid w:val="0"/>
          <w:color w:val="000000"/>
          <w:sz w:val="28"/>
          <w:szCs w:val="28"/>
          <w:lang w:val="kk-KZ"/>
        </w:rPr>
      </w:pPr>
      <w:r w:rsidRPr="00201E5B">
        <w:rPr>
          <w:rFonts w:ascii="Times New Roman" w:hAnsi="Times New Roman"/>
          <w:i/>
          <w:snapToGrid w:val="0"/>
          <w:sz w:val="28"/>
          <w:szCs w:val="28"/>
          <w:lang w:val="en-US"/>
        </w:rPr>
        <w:t xml:space="preserve">q </w:t>
      </w:r>
      <w:r w:rsidRPr="00201E5B">
        <w:rPr>
          <w:rFonts w:ascii="Times New Roman" w:hAnsi="Times New Roman"/>
          <w:i/>
          <w:snapToGrid w:val="0"/>
          <w:sz w:val="28"/>
          <w:szCs w:val="28"/>
          <w:vertAlign w:val="subscript"/>
          <w:lang w:val="en-US"/>
        </w:rPr>
        <w:t xml:space="preserve">d </w:t>
      </w:r>
      <w:r w:rsidRPr="00201E5B">
        <w:rPr>
          <w:rFonts w:ascii="Times New Roman" w:hAnsi="Times New Roman"/>
          <w:i/>
          <w:snapToGrid w:val="0"/>
          <w:sz w:val="28"/>
          <w:szCs w:val="28"/>
          <w:vertAlign w:val="subscript"/>
        </w:rPr>
        <w:t xml:space="preserve">1,2,3 </w:t>
      </w:r>
      <w:r w:rsidRPr="00201E5B">
        <w:rPr>
          <w:rFonts w:ascii="Times New Roman" w:hAnsi="Times New Roman"/>
          <w:snapToGrid w:val="0"/>
          <w:color w:val="000000"/>
          <w:sz w:val="28"/>
          <w:szCs w:val="28"/>
          <w:lang w:val="kk-KZ"/>
        </w:rPr>
        <w:t xml:space="preserve">- share of allowances </w:t>
      </w:r>
      <w:r w:rsidRPr="00201E5B">
        <w:rPr>
          <w:rFonts w:ascii="Times New Roman" w:hAnsi="Times New Roman"/>
          <w:sz w:val="28"/>
          <w:szCs w:val="28"/>
        </w:rPr>
        <w:t xml:space="preserve">for the construction of country houses and garages built </w:t>
      </w:r>
      <w:r w:rsidRPr="00544FF2">
        <w:rPr>
          <w:rFonts w:ascii="Times New Roman" w:hAnsi="Times New Roman"/>
          <w:sz w:val="28"/>
          <w:szCs w:val="28"/>
          <w:lang w:val="kk-KZ"/>
        </w:rPr>
        <w:t>by the population</w:t>
      </w:r>
      <w:r w:rsidR="00144411">
        <w:rPr>
          <w:rFonts w:ascii="Times New Roman" w:hAnsi="Times New Roman"/>
          <w:sz w:val="28"/>
          <w:szCs w:val="28"/>
          <w:lang w:val="kk-KZ"/>
        </w:rPr>
        <w:t>;</w:t>
      </w:r>
    </w:p>
    <w:p w:rsidR="00FC271B" w:rsidRPr="00544FF2" w:rsidRDefault="00FC271B" w:rsidP="00FC271B">
      <w:pPr>
        <w:pStyle w:val="PoiasFormula"/>
        <w:ind w:left="0" w:firstLine="709"/>
        <w:jc w:val="both"/>
        <w:rPr>
          <w:rFonts w:ascii="Times New Roman" w:hAnsi="Times New Roman"/>
          <w:snapToGrid w:val="0"/>
          <w:color w:val="000000"/>
          <w:sz w:val="28"/>
          <w:szCs w:val="28"/>
        </w:rPr>
      </w:pPr>
      <w:r w:rsidRPr="00544FF2">
        <w:rPr>
          <w:rFonts w:ascii="Times New Roman" w:hAnsi="Times New Roman"/>
          <w:i/>
          <w:snapToGrid w:val="0"/>
          <w:sz w:val="28"/>
          <w:szCs w:val="28"/>
          <w:lang w:val="en-US"/>
        </w:rPr>
        <w:t xml:space="preserve">S </w:t>
      </w:r>
      <w:r w:rsidRPr="00544FF2">
        <w:rPr>
          <w:rFonts w:ascii="Times New Roman" w:hAnsi="Times New Roman"/>
          <w:i/>
          <w:snapToGrid w:val="0"/>
          <w:sz w:val="28"/>
          <w:szCs w:val="28"/>
          <w:vertAlign w:val="subscript"/>
          <w:lang w:val="en-US"/>
        </w:rPr>
        <w:t xml:space="preserve">d </w:t>
      </w:r>
      <w:r w:rsidRPr="00544FF2">
        <w:rPr>
          <w:rFonts w:ascii="Times New Roman" w:hAnsi="Times New Roman"/>
          <w:snapToGrid w:val="0"/>
          <w:color w:val="000000"/>
          <w:sz w:val="28"/>
          <w:szCs w:val="28"/>
        </w:rPr>
        <w:t xml:space="preserve">- the total area </w:t>
      </w:r>
      <w:r w:rsidRPr="00544FF2">
        <w:rPr>
          <w:rFonts w:ascii="Times New Roman" w:hAnsi="Times New Roman"/>
          <w:sz w:val="28"/>
          <w:szCs w:val="28"/>
        </w:rPr>
        <w:t>of cottages for temporary residence</w:t>
      </w:r>
      <w:r w:rsidR="00144411">
        <w:rPr>
          <w:rFonts w:ascii="Times New Roman" w:hAnsi="Times New Roman"/>
          <w:sz w:val="28"/>
          <w:szCs w:val="28"/>
        </w:rPr>
        <w:t>,</w:t>
      </w:r>
      <w:r w:rsidRPr="00544FF2">
        <w:rPr>
          <w:rFonts w:ascii="Times New Roman" w:hAnsi="Times New Roman"/>
          <w:snapToGrid w:val="0"/>
          <w:color w:val="000000"/>
          <w:sz w:val="28"/>
          <w:szCs w:val="28"/>
        </w:rPr>
        <w:t xml:space="preserve"> square meters;</w:t>
      </w:r>
    </w:p>
    <w:p w:rsidR="00FC271B" w:rsidRPr="00544FF2" w:rsidRDefault="00FC271B" w:rsidP="00FC271B">
      <w:pPr>
        <w:pStyle w:val="PoiasFormula"/>
        <w:ind w:left="0" w:firstLine="709"/>
        <w:jc w:val="both"/>
        <w:rPr>
          <w:rFonts w:ascii="Times New Roman" w:hAnsi="Times New Roman"/>
          <w:snapToGrid w:val="0"/>
          <w:color w:val="000000"/>
          <w:sz w:val="28"/>
          <w:szCs w:val="28"/>
        </w:rPr>
      </w:pPr>
      <w:r w:rsidRPr="00544FF2">
        <w:rPr>
          <w:rFonts w:ascii="Times New Roman" w:hAnsi="Times New Roman"/>
          <w:i/>
          <w:snapToGrid w:val="0"/>
          <w:sz w:val="28"/>
          <w:szCs w:val="28"/>
          <w:lang w:val="en-US"/>
        </w:rPr>
        <w:t xml:space="preserve">S </w:t>
      </w:r>
      <w:r w:rsidRPr="00544FF2">
        <w:rPr>
          <w:rFonts w:ascii="Times New Roman" w:hAnsi="Times New Roman"/>
          <w:i/>
          <w:snapToGrid w:val="0"/>
          <w:sz w:val="28"/>
          <w:szCs w:val="28"/>
          <w:vertAlign w:val="subscript"/>
          <w:lang w:val="en-US"/>
        </w:rPr>
        <w:t xml:space="preserve">g </w:t>
      </w:r>
      <w:r w:rsidRPr="00544FF2">
        <w:rPr>
          <w:rFonts w:ascii="Times New Roman" w:hAnsi="Times New Roman"/>
          <w:snapToGrid w:val="0"/>
          <w:color w:val="000000"/>
          <w:sz w:val="28"/>
          <w:szCs w:val="28"/>
        </w:rPr>
        <w:t xml:space="preserve">- total area </w:t>
      </w:r>
      <w:r w:rsidRPr="00544FF2">
        <w:rPr>
          <w:rFonts w:ascii="Times New Roman" w:hAnsi="Times New Roman"/>
          <w:sz w:val="28"/>
          <w:szCs w:val="28"/>
        </w:rPr>
        <w:t>of garages for cars</w:t>
      </w:r>
      <w:r w:rsidR="00144411">
        <w:rPr>
          <w:rFonts w:ascii="Times New Roman" w:hAnsi="Times New Roman"/>
          <w:sz w:val="28"/>
          <w:szCs w:val="28"/>
        </w:rPr>
        <w:t>,</w:t>
      </w:r>
      <w:r w:rsidRPr="00544FF2">
        <w:rPr>
          <w:rFonts w:ascii="Times New Roman" w:hAnsi="Times New Roman"/>
          <w:snapToGrid w:val="0"/>
          <w:color w:val="000000"/>
          <w:sz w:val="28"/>
          <w:szCs w:val="28"/>
        </w:rPr>
        <w:t xml:space="preserve"> square meters;</w:t>
      </w:r>
    </w:p>
    <w:p w:rsidR="00FC271B" w:rsidRPr="00544FF2" w:rsidRDefault="00FC271B" w:rsidP="00FC271B">
      <w:pPr>
        <w:pStyle w:val="PoiasFormula"/>
        <w:ind w:left="0" w:firstLine="709"/>
        <w:jc w:val="both"/>
        <w:rPr>
          <w:rFonts w:ascii="Times New Roman" w:hAnsi="Times New Roman"/>
          <w:snapToGrid w:val="0"/>
          <w:color w:val="000000"/>
          <w:sz w:val="28"/>
          <w:szCs w:val="28"/>
        </w:rPr>
      </w:pPr>
      <w:r w:rsidRPr="00544FF2">
        <w:rPr>
          <w:rFonts w:ascii="Times New Roman" w:hAnsi="Times New Roman"/>
          <w:i/>
          <w:snapToGrid w:val="0"/>
          <w:sz w:val="28"/>
          <w:szCs w:val="28"/>
          <w:lang w:val="en-US"/>
        </w:rPr>
        <w:t xml:space="preserve">S </w:t>
      </w:r>
      <w:r w:rsidRPr="00544FF2">
        <w:rPr>
          <w:rFonts w:ascii="Times New Roman" w:hAnsi="Times New Roman"/>
          <w:i/>
          <w:snapToGrid w:val="0"/>
          <w:sz w:val="28"/>
          <w:szCs w:val="28"/>
          <w:vertAlign w:val="subscript"/>
          <w:lang w:val="en-US"/>
        </w:rPr>
        <w:t xml:space="preserve">in </w:t>
      </w:r>
      <w:r w:rsidRPr="00544FF2">
        <w:rPr>
          <w:rFonts w:ascii="Times New Roman" w:hAnsi="Times New Roman"/>
          <w:snapToGrid w:val="0"/>
          <w:color w:val="000000"/>
          <w:sz w:val="28"/>
          <w:szCs w:val="28"/>
        </w:rPr>
        <w:t xml:space="preserve">- the total area </w:t>
      </w:r>
      <w:r w:rsidRPr="00544FF2">
        <w:rPr>
          <w:rFonts w:ascii="Times New Roman" w:hAnsi="Times New Roman"/>
          <w:sz w:val="28"/>
          <w:szCs w:val="28"/>
        </w:rPr>
        <w:t>of individual residential buildings</w:t>
      </w:r>
      <w:r w:rsidR="00144411">
        <w:rPr>
          <w:rFonts w:ascii="Times New Roman" w:hAnsi="Times New Roman"/>
          <w:sz w:val="28"/>
          <w:szCs w:val="28"/>
        </w:rPr>
        <w:t>,</w:t>
      </w:r>
      <w:r w:rsidRPr="00544FF2">
        <w:rPr>
          <w:rFonts w:ascii="Times New Roman" w:hAnsi="Times New Roman"/>
          <w:snapToGrid w:val="0"/>
          <w:color w:val="000000"/>
          <w:sz w:val="28"/>
          <w:szCs w:val="28"/>
        </w:rPr>
        <w:t xml:space="preserve"> square meters.</w:t>
      </w:r>
    </w:p>
    <w:p w:rsidR="00FC271B" w:rsidRPr="00544FF2" w:rsidRDefault="00FC271B" w:rsidP="00FC271B">
      <w:pPr>
        <w:pStyle w:val="PoiasFormula"/>
        <w:ind w:left="0" w:firstLine="709"/>
        <w:rPr>
          <w:rFonts w:ascii="Times New Roman" w:hAnsi="Times New Roman"/>
          <w:sz w:val="28"/>
          <w:szCs w:val="28"/>
        </w:rPr>
      </w:pPr>
      <w:r w:rsidRPr="00544FF2">
        <w:rPr>
          <w:rFonts w:ascii="Times New Roman" w:hAnsi="Times New Roman"/>
          <w:sz w:val="28"/>
          <w:szCs w:val="28"/>
        </w:rPr>
        <w:t>At the last stage, the average specific gravity is calculated:</w:t>
      </w:r>
    </w:p>
    <w:p w:rsidR="00FC271B" w:rsidRPr="00EC7173" w:rsidRDefault="00FC271B" w:rsidP="00FC271B">
      <w:pPr>
        <w:pStyle w:val="PoiasFormula"/>
        <w:ind w:left="0" w:firstLine="737"/>
        <w:rPr>
          <w:rFonts w:ascii="Times New Roman" w:hAnsi="Times New Roman"/>
          <w:sz w:val="26"/>
          <w:szCs w:val="26"/>
        </w:rPr>
      </w:pPr>
    </w:p>
    <w:p w:rsidR="00FC271B" w:rsidRPr="00544FF2" w:rsidRDefault="00FC271B" w:rsidP="00FC271B">
      <w:pPr>
        <w:pStyle w:val="PoiasFormula"/>
        <w:tabs>
          <w:tab w:val="clear" w:pos="3402"/>
          <w:tab w:val="left" w:pos="2552"/>
        </w:tabs>
        <w:ind w:left="0" w:firstLine="3544"/>
        <w:rPr>
          <w:rFonts w:ascii="Times New Roman" w:hAnsi="Times New Roman"/>
          <w:snapToGrid w:val="0"/>
          <w:color w:val="000000"/>
          <w:sz w:val="28"/>
          <w:szCs w:val="28"/>
        </w:rPr>
      </w:pPr>
      <w:r w:rsidRPr="00544FF2">
        <w:rPr>
          <w:rFonts w:ascii="Times New Roman" w:hAnsi="Times New Roman"/>
          <w:i/>
          <w:snapToGrid w:val="0"/>
          <w:sz w:val="28"/>
          <w:szCs w:val="28"/>
          <w:lang w:val="en-US"/>
        </w:rPr>
        <w:t xml:space="preserve">q </w:t>
      </w:r>
      <w:r w:rsidRPr="00544FF2">
        <w:rPr>
          <w:rFonts w:ascii="Times New Roman" w:hAnsi="Times New Roman"/>
          <w:i/>
          <w:snapToGrid w:val="0"/>
          <w:sz w:val="28"/>
          <w:szCs w:val="28"/>
          <w:vertAlign w:val="subscript"/>
          <w:lang w:val="en-US"/>
        </w:rPr>
        <w:t xml:space="preserve">sr </w:t>
      </w:r>
      <w:r w:rsidRPr="00544FF2">
        <w:rPr>
          <w:rFonts w:ascii="Times New Roman" w:hAnsi="Times New Roman"/>
          <w:sz w:val="28"/>
          <w:szCs w:val="28"/>
        </w:rPr>
        <w:t xml:space="preserve">= </w:t>
      </w:r>
      <w:r w:rsidRPr="00544FF2">
        <w:rPr>
          <w:rFonts w:ascii="Calibri" w:hAnsi="Calibri"/>
          <w:sz w:val="28"/>
          <w:szCs w:val="28"/>
        </w:rPr>
        <w:t>∑</w:t>
      </w:r>
      <w:r w:rsidRPr="00544FF2">
        <w:rPr>
          <w:rFonts w:ascii="Times New Roman" w:hAnsi="Times New Roman"/>
          <w:i/>
          <w:snapToGrid w:val="0"/>
          <w:sz w:val="28"/>
          <w:szCs w:val="28"/>
        </w:rPr>
        <w:t xml:space="preserve"> </w:t>
      </w:r>
      <w:r w:rsidRPr="00544FF2">
        <w:rPr>
          <w:rFonts w:ascii="Times New Roman" w:hAnsi="Times New Roman"/>
          <w:i/>
          <w:snapToGrid w:val="0"/>
          <w:sz w:val="28"/>
          <w:szCs w:val="28"/>
          <w:lang w:val="en-US"/>
        </w:rPr>
        <w:t xml:space="preserve">qd </w:t>
      </w:r>
      <w:r w:rsidRPr="00544FF2">
        <w:rPr>
          <w:rFonts w:ascii="Times New Roman" w:hAnsi="Times New Roman"/>
          <w:i/>
          <w:snapToGrid w:val="0"/>
          <w:sz w:val="28"/>
          <w:szCs w:val="28"/>
          <w:vertAlign w:val="subscript"/>
        </w:rPr>
        <w:t xml:space="preserve">1,2,3 </w:t>
      </w:r>
      <w:r w:rsidRPr="00544FF2">
        <w:rPr>
          <w:rFonts w:ascii="Times New Roman" w:hAnsi="Times New Roman"/>
          <w:i/>
          <w:snapToGrid w:val="0"/>
          <w:sz w:val="28"/>
          <w:szCs w:val="28"/>
          <w:vertAlign w:val="subscript"/>
          <w:lang w:val="en-US"/>
        </w:rPr>
        <w:t>_</w:t>
      </w:r>
      <w:r w:rsidRPr="00544FF2">
        <w:rPr>
          <w:rFonts w:ascii="Times New Roman" w:hAnsi="Times New Roman"/>
          <w:snapToGrid w:val="0"/>
          <w:color w:val="000000"/>
          <w:sz w:val="28"/>
          <w:szCs w:val="28"/>
          <w:lang w:val="kk-KZ"/>
        </w:rPr>
        <w:t xml:space="preserve"> </w:t>
      </w:r>
      <w:r w:rsidRPr="00544FF2">
        <w:rPr>
          <w:rFonts w:ascii="Times New Roman" w:hAnsi="Times New Roman"/>
          <w:snapToGrid w:val="0"/>
          <w:color w:val="000000"/>
          <w:sz w:val="28"/>
          <w:szCs w:val="28"/>
        </w:rPr>
        <w:t>/ 3</w:t>
      </w:r>
      <w:r w:rsidR="00144411">
        <w:rPr>
          <w:rFonts w:ascii="Times New Roman" w:hAnsi="Times New Roman"/>
          <w:snapToGrid w:val="0"/>
          <w:color w:val="000000"/>
          <w:sz w:val="28"/>
          <w:szCs w:val="28"/>
        </w:rPr>
        <w:t>,</w:t>
      </w:r>
      <w:r w:rsidRPr="00544FF2">
        <w:rPr>
          <w:rFonts w:ascii="Times New Roman" w:hAnsi="Times New Roman"/>
          <w:sz w:val="28"/>
          <w:szCs w:val="28"/>
          <w:lang w:val="kk-KZ"/>
        </w:rPr>
        <w:t xml:space="preserve"> </w:t>
      </w:r>
      <w:r w:rsidRPr="00544FF2">
        <w:rPr>
          <w:rFonts w:ascii="Times New Roman" w:hAnsi="Times New Roman"/>
          <w:sz w:val="28"/>
          <w:szCs w:val="28"/>
        </w:rPr>
        <w:t xml:space="preserve">( </w:t>
      </w:r>
      <w:r w:rsidRPr="00544FF2">
        <w:rPr>
          <w:rFonts w:ascii="Times New Roman" w:hAnsi="Times New Roman"/>
          <w:sz w:val="28"/>
          <w:szCs w:val="28"/>
          <w:lang w:val="kk-KZ"/>
        </w:rPr>
        <w:t xml:space="preserve">11 </w:t>
      </w:r>
      <w:r w:rsidRPr="00544FF2">
        <w:rPr>
          <w:rFonts w:ascii="Times New Roman" w:hAnsi="Times New Roman"/>
          <w:sz w:val="28"/>
          <w:szCs w:val="28"/>
        </w:rPr>
        <w:t>)</w:t>
      </w:r>
    </w:p>
    <w:p w:rsidR="00FC271B" w:rsidRPr="00EC7173" w:rsidRDefault="00FC271B" w:rsidP="00FC271B">
      <w:pPr>
        <w:pStyle w:val="PoiasFormula"/>
        <w:ind w:left="0" w:firstLine="709"/>
        <w:contextualSpacing/>
        <w:jc w:val="both"/>
        <w:rPr>
          <w:rFonts w:ascii="Times New Roman" w:hAnsi="Times New Roman"/>
          <w:snapToGrid w:val="0"/>
          <w:color w:val="000000"/>
          <w:sz w:val="26"/>
          <w:szCs w:val="26"/>
          <w:lang w:val="kk-KZ"/>
        </w:rPr>
      </w:pPr>
    </w:p>
    <w:p w:rsidR="00FC271B" w:rsidRPr="00544FF2" w:rsidRDefault="00FC271B" w:rsidP="00FC271B">
      <w:pPr>
        <w:pStyle w:val="PoiasFormula"/>
        <w:ind w:left="0" w:firstLine="709"/>
        <w:contextualSpacing/>
        <w:jc w:val="both"/>
        <w:rPr>
          <w:rFonts w:ascii="Times New Roman" w:hAnsi="Times New Roman"/>
          <w:snapToGrid w:val="0"/>
          <w:color w:val="000000"/>
          <w:sz w:val="28"/>
          <w:szCs w:val="28"/>
        </w:rPr>
      </w:pPr>
      <w:r w:rsidRPr="00544FF2">
        <w:rPr>
          <w:rFonts w:ascii="Times New Roman" w:hAnsi="Times New Roman"/>
          <w:snapToGrid w:val="0"/>
          <w:color w:val="000000"/>
          <w:sz w:val="28"/>
          <w:szCs w:val="28"/>
        </w:rPr>
        <w:lastRenderedPageBreak/>
        <w:t>Where:</w:t>
      </w:r>
    </w:p>
    <w:p w:rsidR="00FC271B" w:rsidRPr="00544FF2" w:rsidRDefault="00FC271B" w:rsidP="00FC271B">
      <w:pPr>
        <w:pStyle w:val="Abz1"/>
        <w:spacing w:before="0" w:after="0" w:line="240" w:lineRule="auto"/>
        <w:ind w:firstLine="737"/>
        <w:rPr>
          <w:rFonts w:ascii="Times New Roman" w:hAnsi="Times New Roman"/>
          <w:sz w:val="28"/>
          <w:szCs w:val="28"/>
        </w:rPr>
      </w:pPr>
      <w:r w:rsidRPr="00544FF2">
        <w:rPr>
          <w:rFonts w:ascii="Times New Roman" w:hAnsi="Times New Roman"/>
          <w:i/>
          <w:snapToGrid w:val="0"/>
          <w:sz w:val="28"/>
          <w:szCs w:val="28"/>
          <w:lang w:val="en-US"/>
        </w:rPr>
        <w:t xml:space="preserve">q </w:t>
      </w:r>
      <w:r w:rsidRPr="00544FF2">
        <w:rPr>
          <w:rFonts w:ascii="Times New Roman" w:hAnsi="Times New Roman"/>
          <w:i/>
          <w:snapToGrid w:val="0"/>
          <w:sz w:val="28"/>
          <w:szCs w:val="28"/>
          <w:vertAlign w:val="subscript"/>
          <w:lang w:val="en-US"/>
        </w:rPr>
        <w:t>sr</w:t>
      </w:r>
      <w:r w:rsidRPr="00544FF2">
        <w:rPr>
          <w:rFonts w:ascii="Times New Roman" w:hAnsi="Times New Roman"/>
          <w:i/>
          <w:snapToGrid w:val="0"/>
          <w:sz w:val="28"/>
          <w:szCs w:val="28"/>
          <w:vertAlign w:val="subscript"/>
        </w:rPr>
        <w:t xml:space="preserve"> </w:t>
      </w:r>
      <w:r w:rsidRPr="00544FF2">
        <w:rPr>
          <w:rFonts w:ascii="Times New Roman" w:hAnsi="Times New Roman"/>
          <w:snapToGrid w:val="0"/>
          <w:color w:val="000000"/>
          <w:sz w:val="28"/>
          <w:szCs w:val="28"/>
          <w:lang w:val="kk-KZ"/>
        </w:rPr>
        <w:t xml:space="preserve">- the average </w:t>
      </w:r>
      <w:r w:rsidRPr="00544FF2">
        <w:rPr>
          <w:rFonts w:ascii="Times New Roman" w:hAnsi="Times New Roman"/>
          <w:snapToGrid w:val="0"/>
          <w:color w:val="000000"/>
          <w:sz w:val="28"/>
          <w:szCs w:val="28"/>
        </w:rPr>
        <w:t xml:space="preserve">share of </w:t>
      </w:r>
      <w:r w:rsidRPr="00544FF2">
        <w:rPr>
          <w:rFonts w:ascii="Times New Roman" w:hAnsi="Times New Roman"/>
          <w:snapToGrid w:val="0"/>
          <w:color w:val="000000"/>
          <w:sz w:val="28"/>
          <w:szCs w:val="28"/>
          <w:lang w:val="kk-KZ"/>
        </w:rPr>
        <w:t xml:space="preserve">the adjustment </w:t>
      </w:r>
      <w:r w:rsidRPr="00544FF2">
        <w:rPr>
          <w:rFonts w:ascii="Times New Roman" w:hAnsi="Times New Roman"/>
          <w:sz w:val="28"/>
          <w:szCs w:val="28"/>
        </w:rPr>
        <w:t xml:space="preserve">for the construction of country houses and garages built </w:t>
      </w:r>
      <w:r w:rsidRPr="00544FF2">
        <w:rPr>
          <w:rFonts w:ascii="Times New Roman" w:hAnsi="Times New Roman"/>
          <w:sz w:val="28"/>
          <w:szCs w:val="28"/>
          <w:lang w:val="kk-KZ"/>
        </w:rPr>
        <w:t>by the population</w:t>
      </w:r>
      <w:r w:rsidR="00144411">
        <w:rPr>
          <w:rFonts w:ascii="Times New Roman" w:hAnsi="Times New Roman"/>
          <w:sz w:val="28"/>
          <w:szCs w:val="28"/>
          <w:lang w:val="kk-KZ"/>
        </w:rPr>
        <w:t>;</w:t>
      </w:r>
    </w:p>
    <w:p w:rsidR="00FC271B" w:rsidRPr="00544FF2" w:rsidRDefault="00FC271B" w:rsidP="00FC271B">
      <w:pPr>
        <w:pStyle w:val="Abz1"/>
        <w:spacing w:before="0" w:after="0" w:line="240" w:lineRule="auto"/>
        <w:ind w:firstLine="737"/>
        <w:rPr>
          <w:rFonts w:ascii="Times New Roman" w:hAnsi="Times New Roman"/>
          <w:snapToGrid w:val="0"/>
          <w:color w:val="000000"/>
          <w:sz w:val="28"/>
          <w:szCs w:val="28"/>
          <w:lang w:val="kk-KZ"/>
        </w:rPr>
      </w:pPr>
      <w:r w:rsidRPr="00544FF2">
        <w:rPr>
          <w:rFonts w:ascii="Times New Roman" w:hAnsi="Times New Roman"/>
          <w:i/>
          <w:snapToGrid w:val="0"/>
          <w:sz w:val="28"/>
          <w:szCs w:val="28"/>
          <w:lang w:val="en-US"/>
        </w:rPr>
        <w:t xml:space="preserve">q </w:t>
      </w:r>
      <w:r w:rsidRPr="00544FF2">
        <w:rPr>
          <w:rFonts w:ascii="Times New Roman" w:hAnsi="Times New Roman"/>
          <w:i/>
          <w:snapToGrid w:val="0"/>
          <w:sz w:val="28"/>
          <w:szCs w:val="28"/>
          <w:vertAlign w:val="subscript"/>
          <w:lang w:val="en-US"/>
        </w:rPr>
        <w:t xml:space="preserve">d </w:t>
      </w:r>
      <w:r w:rsidRPr="00544FF2">
        <w:rPr>
          <w:rFonts w:ascii="Times New Roman" w:hAnsi="Times New Roman"/>
          <w:i/>
          <w:snapToGrid w:val="0"/>
          <w:sz w:val="28"/>
          <w:szCs w:val="28"/>
          <w:vertAlign w:val="subscript"/>
        </w:rPr>
        <w:t xml:space="preserve">1,2,3 </w:t>
      </w:r>
      <w:r w:rsidRPr="00544FF2">
        <w:rPr>
          <w:rFonts w:ascii="Times New Roman" w:hAnsi="Times New Roman"/>
          <w:snapToGrid w:val="0"/>
          <w:color w:val="000000"/>
          <w:sz w:val="28"/>
          <w:szCs w:val="28"/>
          <w:lang w:val="kk-KZ"/>
        </w:rPr>
        <w:t xml:space="preserve">- share of allowances </w:t>
      </w:r>
      <w:r w:rsidRPr="00544FF2">
        <w:rPr>
          <w:rFonts w:ascii="Times New Roman" w:hAnsi="Times New Roman"/>
          <w:sz w:val="28"/>
          <w:szCs w:val="28"/>
        </w:rPr>
        <w:t xml:space="preserve">for the construction of country houses and garages built </w:t>
      </w:r>
      <w:r w:rsidRPr="00544FF2">
        <w:rPr>
          <w:rFonts w:ascii="Times New Roman" w:hAnsi="Times New Roman"/>
          <w:sz w:val="28"/>
          <w:szCs w:val="28"/>
          <w:lang w:val="kk-KZ"/>
        </w:rPr>
        <w:t>by the population</w:t>
      </w:r>
      <w:r w:rsidR="00144411">
        <w:rPr>
          <w:rFonts w:ascii="Times New Roman" w:hAnsi="Times New Roman"/>
          <w:sz w:val="28"/>
          <w:szCs w:val="28"/>
          <w:lang w:val="kk-KZ"/>
        </w:rPr>
        <w:t>;</w:t>
      </w:r>
    </w:p>
    <w:p w:rsidR="00FC271B" w:rsidRPr="00544FF2" w:rsidRDefault="00FC271B" w:rsidP="00FC271B">
      <w:pPr>
        <w:pStyle w:val="Abz1"/>
        <w:spacing w:before="0" w:after="0" w:line="240" w:lineRule="auto"/>
        <w:ind w:firstLine="737"/>
        <w:rPr>
          <w:rFonts w:ascii="Times New Roman" w:hAnsi="Times New Roman"/>
          <w:snapToGrid w:val="0"/>
          <w:sz w:val="28"/>
          <w:szCs w:val="28"/>
          <w:lang w:val="kk-KZ"/>
        </w:rPr>
      </w:pPr>
      <w:r w:rsidRPr="00544FF2">
        <w:rPr>
          <w:rFonts w:ascii="Times New Roman" w:hAnsi="Times New Roman"/>
          <w:snapToGrid w:val="0"/>
          <w:sz w:val="28"/>
          <w:szCs w:val="28"/>
          <w:lang w:val="kk-KZ"/>
        </w:rPr>
        <w:t>3 is the number of years.</w:t>
      </w:r>
    </w:p>
    <w:p w:rsidR="00FC271B" w:rsidRPr="00201E5B" w:rsidRDefault="00FC271B" w:rsidP="00FC271B">
      <w:pPr>
        <w:pStyle w:val="Abz1"/>
        <w:spacing w:before="0" w:after="0" w:line="240" w:lineRule="auto"/>
        <w:ind w:firstLine="737"/>
        <w:rPr>
          <w:rFonts w:ascii="Times New Roman" w:hAnsi="Times New Roman"/>
          <w:snapToGrid w:val="0"/>
          <w:sz w:val="28"/>
          <w:szCs w:val="28"/>
        </w:rPr>
      </w:pPr>
      <w:r w:rsidRPr="00544FF2">
        <w:rPr>
          <w:rFonts w:ascii="Times New Roman" w:hAnsi="Times New Roman"/>
          <w:snapToGrid w:val="0"/>
          <w:sz w:val="28"/>
          <w:szCs w:val="28"/>
        </w:rPr>
        <w:t>The calculated average specific gravity is multiplied by the monthly volume of costs for construction and installation works of individual developers according to the reporting data according to the following formula:</w:t>
      </w:r>
    </w:p>
    <w:p w:rsidR="00FC271B" w:rsidRPr="00EC7173" w:rsidRDefault="00FC271B" w:rsidP="00FC271B">
      <w:pPr>
        <w:pStyle w:val="Abz1"/>
        <w:spacing w:before="0" w:after="0" w:line="240" w:lineRule="auto"/>
        <w:ind w:firstLine="737"/>
        <w:rPr>
          <w:rFonts w:ascii="Times New Roman" w:hAnsi="Times New Roman"/>
          <w:snapToGrid w:val="0"/>
          <w:sz w:val="26"/>
          <w:szCs w:val="26"/>
        </w:rPr>
      </w:pPr>
    </w:p>
    <w:p w:rsidR="00FC271B" w:rsidRPr="00201E5B" w:rsidRDefault="00FC271B" w:rsidP="00FC271B">
      <w:pPr>
        <w:pStyle w:val="PoiasFormula"/>
        <w:ind w:left="0" w:right="-2" w:firstLine="3261"/>
        <w:rPr>
          <w:rFonts w:ascii="Times New Roman" w:hAnsi="Times New Roman"/>
          <w:snapToGrid w:val="0"/>
          <w:color w:val="000000"/>
          <w:sz w:val="28"/>
          <w:szCs w:val="28"/>
        </w:rPr>
      </w:pP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 xml:space="preserve">d </w:t>
      </w:r>
      <w:r w:rsidRPr="00201E5B">
        <w:rPr>
          <w:rFonts w:ascii="Times New Roman" w:hAnsi="Times New Roman"/>
          <w:sz w:val="28"/>
          <w:szCs w:val="28"/>
        </w:rPr>
        <w:t xml:space="preserve">= </w:t>
      </w:r>
      <w:r w:rsidRPr="00201E5B">
        <w:rPr>
          <w:rFonts w:ascii="Times New Roman" w:hAnsi="Times New Roman"/>
          <w:i/>
          <w:snapToGrid w:val="0"/>
          <w:sz w:val="28"/>
          <w:szCs w:val="28"/>
          <w:lang w:val="en-US"/>
        </w:rPr>
        <w:t xml:space="preserve">q </w:t>
      </w:r>
      <w:r w:rsidRPr="00201E5B">
        <w:rPr>
          <w:rFonts w:ascii="Times New Roman" w:hAnsi="Times New Roman"/>
          <w:i/>
          <w:snapToGrid w:val="0"/>
          <w:sz w:val="28"/>
          <w:szCs w:val="28"/>
          <w:vertAlign w:val="subscript"/>
          <w:lang w:val="en-US"/>
        </w:rPr>
        <w:t xml:space="preserve">sr </w:t>
      </w:r>
      <w:r w:rsidRPr="00201E5B">
        <w:rPr>
          <w:rFonts w:ascii="Times New Roman" w:hAnsi="Times New Roman"/>
          <w:sz w:val="28"/>
          <w:szCs w:val="28"/>
        </w:rPr>
        <w:t>*</w:t>
      </w:r>
      <w:r w:rsidRPr="00FC271B">
        <w:rPr>
          <w:rFonts w:ascii="Times New Roman" w:hAnsi="Times New Roman"/>
          <w:i/>
          <w:snapToGrid w:val="0"/>
          <w:sz w:val="28"/>
          <w:szCs w:val="28"/>
        </w:rPr>
        <w:t xml:space="preserve"> </w:t>
      </w: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smrIS</w:t>
      </w:r>
      <w:r w:rsidR="00144411">
        <w:rPr>
          <w:rFonts w:ascii="Times New Roman" w:hAnsi="Times New Roman"/>
          <w:i/>
          <w:snapToGrid w:val="0"/>
          <w:sz w:val="28"/>
          <w:szCs w:val="28"/>
          <w:vertAlign w:val="subscript"/>
          <w:lang w:val="en-US"/>
        </w:rPr>
        <w:t>,</w:t>
      </w:r>
      <w:r>
        <w:rPr>
          <w:rFonts w:ascii="Times New Roman" w:hAnsi="Times New Roman"/>
          <w:sz w:val="28"/>
          <w:szCs w:val="28"/>
          <w:lang w:val="kk-KZ"/>
        </w:rPr>
        <w:t xml:space="preserve"> </w:t>
      </w:r>
      <w:r w:rsidRPr="00FC271B">
        <w:rPr>
          <w:rFonts w:ascii="Times New Roman" w:hAnsi="Times New Roman"/>
          <w:sz w:val="28"/>
          <w:szCs w:val="28"/>
        </w:rPr>
        <w:t>(12)</w:t>
      </w:r>
    </w:p>
    <w:p w:rsidR="00FC271B" w:rsidRPr="00EC7173" w:rsidRDefault="00FC271B" w:rsidP="00FC271B">
      <w:pPr>
        <w:pStyle w:val="PoiasFormula"/>
        <w:ind w:left="0" w:firstLine="709"/>
        <w:contextualSpacing/>
        <w:jc w:val="both"/>
        <w:rPr>
          <w:rFonts w:ascii="Times New Roman" w:hAnsi="Times New Roman"/>
          <w:snapToGrid w:val="0"/>
          <w:color w:val="000000"/>
          <w:sz w:val="26"/>
          <w:szCs w:val="26"/>
        </w:rPr>
      </w:pPr>
    </w:p>
    <w:p w:rsidR="00FC271B" w:rsidRPr="00201E5B" w:rsidRDefault="00FC271B" w:rsidP="00FC271B">
      <w:pPr>
        <w:pStyle w:val="PoiasFormula"/>
        <w:ind w:left="0" w:firstLine="709"/>
        <w:contextualSpacing/>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Where:</w:t>
      </w:r>
    </w:p>
    <w:p w:rsidR="00FC271B" w:rsidRPr="00544FF2" w:rsidRDefault="00FC271B" w:rsidP="00FC271B">
      <w:pPr>
        <w:pStyle w:val="Abz1"/>
        <w:spacing w:before="0" w:after="0" w:line="240" w:lineRule="auto"/>
        <w:ind w:firstLine="737"/>
        <w:rPr>
          <w:rFonts w:ascii="Times New Roman" w:hAnsi="Times New Roman"/>
          <w:sz w:val="28"/>
          <w:szCs w:val="28"/>
        </w:rPr>
      </w:pP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d</w:t>
      </w:r>
      <w:r w:rsidRPr="00201E5B">
        <w:rPr>
          <w:rFonts w:ascii="Times New Roman" w:hAnsi="Times New Roman"/>
          <w:i/>
          <w:snapToGrid w:val="0"/>
          <w:sz w:val="28"/>
          <w:szCs w:val="28"/>
          <w:vertAlign w:val="subscript"/>
        </w:rPr>
        <w:t xml:space="preserve"> </w:t>
      </w:r>
      <w:r w:rsidRPr="00201E5B">
        <w:rPr>
          <w:rFonts w:ascii="Times New Roman" w:hAnsi="Times New Roman"/>
          <w:snapToGrid w:val="0"/>
          <w:color w:val="000000"/>
          <w:sz w:val="28"/>
          <w:szCs w:val="28"/>
          <w:lang w:val="kk-KZ"/>
        </w:rPr>
        <w:t xml:space="preserve">- </w:t>
      </w:r>
      <w:r w:rsidRPr="00201E5B">
        <w:rPr>
          <w:rFonts w:ascii="Times New Roman" w:hAnsi="Times New Roman"/>
          <w:snapToGrid w:val="0"/>
          <w:color w:val="000000"/>
          <w:sz w:val="28"/>
          <w:szCs w:val="28"/>
        </w:rPr>
        <w:t xml:space="preserve">the amount </w:t>
      </w:r>
      <w:r w:rsidRPr="00201E5B">
        <w:rPr>
          <w:rFonts w:ascii="Times New Roman" w:hAnsi="Times New Roman"/>
          <w:snapToGrid w:val="0"/>
          <w:color w:val="000000"/>
          <w:sz w:val="28"/>
          <w:szCs w:val="28"/>
          <w:lang w:val="kk-KZ"/>
        </w:rPr>
        <w:t xml:space="preserve">of additional calculation </w:t>
      </w:r>
      <w:r w:rsidRPr="00201E5B">
        <w:rPr>
          <w:rFonts w:ascii="Times New Roman" w:hAnsi="Times New Roman"/>
          <w:sz w:val="28"/>
          <w:szCs w:val="28"/>
        </w:rPr>
        <w:t xml:space="preserve">for the construction of country houses and garages built </w:t>
      </w:r>
      <w:r w:rsidRPr="00544FF2">
        <w:rPr>
          <w:rFonts w:ascii="Times New Roman" w:hAnsi="Times New Roman"/>
          <w:sz w:val="28"/>
          <w:szCs w:val="28"/>
          <w:lang w:val="kk-KZ"/>
        </w:rPr>
        <w:t>by the population</w:t>
      </w:r>
      <w:r w:rsidR="00144411">
        <w:rPr>
          <w:rFonts w:ascii="Times New Roman" w:hAnsi="Times New Roman"/>
          <w:sz w:val="28"/>
          <w:szCs w:val="28"/>
          <w:lang w:val="kk-KZ"/>
        </w:rPr>
        <w:t>;</w:t>
      </w:r>
    </w:p>
    <w:p w:rsidR="00FC271B" w:rsidRPr="00201E5B" w:rsidRDefault="00FC271B" w:rsidP="00FC271B">
      <w:pPr>
        <w:pStyle w:val="Abz1"/>
        <w:spacing w:before="0" w:after="0" w:line="240" w:lineRule="auto"/>
        <w:ind w:firstLine="737"/>
        <w:rPr>
          <w:rFonts w:ascii="Times New Roman" w:hAnsi="Times New Roman"/>
          <w:sz w:val="28"/>
          <w:szCs w:val="28"/>
        </w:rPr>
      </w:pPr>
      <w:r w:rsidRPr="00544FF2">
        <w:rPr>
          <w:rFonts w:ascii="Times New Roman" w:hAnsi="Times New Roman"/>
          <w:i/>
          <w:snapToGrid w:val="0"/>
          <w:sz w:val="28"/>
          <w:szCs w:val="28"/>
          <w:lang w:val="en-US"/>
        </w:rPr>
        <w:t xml:space="preserve">q </w:t>
      </w:r>
      <w:r w:rsidRPr="00544FF2">
        <w:rPr>
          <w:rFonts w:ascii="Times New Roman" w:hAnsi="Times New Roman"/>
          <w:i/>
          <w:snapToGrid w:val="0"/>
          <w:sz w:val="28"/>
          <w:szCs w:val="28"/>
          <w:vertAlign w:val="subscript"/>
          <w:lang w:val="en-US"/>
        </w:rPr>
        <w:t>sr</w:t>
      </w:r>
      <w:r w:rsidRPr="00544FF2">
        <w:rPr>
          <w:rFonts w:ascii="Times New Roman" w:hAnsi="Times New Roman"/>
          <w:i/>
          <w:snapToGrid w:val="0"/>
          <w:sz w:val="28"/>
          <w:szCs w:val="28"/>
          <w:vertAlign w:val="subscript"/>
        </w:rPr>
        <w:t xml:space="preserve"> </w:t>
      </w:r>
      <w:r w:rsidRPr="00544FF2">
        <w:rPr>
          <w:rFonts w:ascii="Times New Roman" w:hAnsi="Times New Roman"/>
          <w:snapToGrid w:val="0"/>
          <w:color w:val="000000"/>
          <w:sz w:val="28"/>
          <w:szCs w:val="28"/>
          <w:lang w:val="kk-KZ"/>
        </w:rPr>
        <w:t xml:space="preserve">- the average </w:t>
      </w:r>
      <w:r w:rsidRPr="00544FF2">
        <w:rPr>
          <w:rFonts w:ascii="Times New Roman" w:hAnsi="Times New Roman"/>
          <w:snapToGrid w:val="0"/>
          <w:color w:val="000000"/>
          <w:sz w:val="28"/>
          <w:szCs w:val="28"/>
        </w:rPr>
        <w:t xml:space="preserve">share of </w:t>
      </w:r>
      <w:r w:rsidRPr="00544FF2">
        <w:rPr>
          <w:rFonts w:ascii="Times New Roman" w:hAnsi="Times New Roman"/>
          <w:snapToGrid w:val="0"/>
          <w:color w:val="000000"/>
          <w:sz w:val="28"/>
          <w:szCs w:val="28"/>
          <w:lang w:val="kk-KZ"/>
        </w:rPr>
        <w:t xml:space="preserve">the adjustment </w:t>
      </w:r>
      <w:r w:rsidRPr="00544FF2">
        <w:rPr>
          <w:rFonts w:ascii="Times New Roman" w:hAnsi="Times New Roman"/>
          <w:sz w:val="28"/>
          <w:szCs w:val="28"/>
        </w:rPr>
        <w:t xml:space="preserve">for the construction of country houses and garages built </w:t>
      </w:r>
      <w:r w:rsidRPr="00544FF2">
        <w:rPr>
          <w:rFonts w:ascii="Times New Roman" w:hAnsi="Times New Roman"/>
          <w:sz w:val="28"/>
          <w:szCs w:val="28"/>
          <w:lang w:val="kk-KZ"/>
        </w:rPr>
        <w:t>by the population</w:t>
      </w:r>
      <w:r w:rsidR="00144411">
        <w:rPr>
          <w:rFonts w:ascii="Times New Roman" w:hAnsi="Times New Roman"/>
          <w:sz w:val="28"/>
          <w:szCs w:val="28"/>
          <w:lang w:val="kk-KZ"/>
        </w:rPr>
        <w:t>;</w:t>
      </w:r>
    </w:p>
    <w:p w:rsidR="00FC271B" w:rsidRPr="00201E5B" w:rsidRDefault="00FC271B" w:rsidP="00FC271B">
      <w:pPr>
        <w:shd w:val="clear" w:color="auto" w:fill="FFFFFF"/>
        <w:rPr>
          <w:rFonts w:ascii="Times New Roman" w:hAnsi="Times New Roman" w:cs="Times New Roman"/>
          <w:color w:val="000000"/>
          <w:spacing w:val="-2"/>
          <w:sz w:val="28"/>
          <w:szCs w:val="28"/>
        </w:rPr>
      </w:pP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 xml:space="preserve">smrIS </w:t>
      </w:r>
      <w:r w:rsidRPr="00201E5B">
        <w:rPr>
          <w:rFonts w:ascii="Times New Roman" w:hAnsi="Times New Roman" w:cs="Times New Roman"/>
          <w:snapToGrid w:val="0"/>
          <w:sz w:val="28"/>
          <w:szCs w:val="28"/>
          <w:lang w:val="kk-KZ"/>
        </w:rPr>
        <w:t xml:space="preserve">- </w:t>
      </w:r>
      <w:r w:rsidRPr="00201E5B">
        <w:rPr>
          <w:rFonts w:ascii="Times New Roman" w:hAnsi="Times New Roman" w:cs="Times New Roman"/>
          <w:snapToGrid w:val="0"/>
          <w:color w:val="000000"/>
          <w:sz w:val="28"/>
          <w:szCs w:val="28"/>
          <w:lang w:val="kk-KZ"/>
        </w:rPr>
        <w:t xml:space="preserve">the amount </w:t>
      </w:r>
      <w:r w:rsidRPr="00201E5B">
        <w:rPr>
          <w:rFonts w:ascii="Times New Roman" w:hAnsi="Times New Roman" w:cs="Times New Roman"/>
          <w:color w:val="000000"/>
          <w:spacing w:val="-2"/>
          <w:sz w:val="28"/>
          <w:szCs w:val="28"/>
        </w:rPr>
        <w:t>of costs for construction and installation work of individual developers.</w:t>
      </w:r>
    </w:p>
    <w:p w:rsidR="00FC271B" w:rsidRPr="00201E5B" w:rsidRDefault="00FC271B" w:rsidP="00FC271B">
      <w:pPr>
        <w:pStyle w:val="PoiasFormula"/>
        <w:ind w:left="0" w:firstLine="737"/>
        <w:jc w:val="both"/>
        <w:rPr>
          <w:rFonts w:ascii="Times New Roman" w:hAnsi="Times New Roman"/>
          <w:snapToGrid w:val="0"/>
          <w:color w:val="000000"/>
          <w:sz w:val="28"/>
          <w:szCs w:val="28"/>
          <w:lang w:val="kk-KZ"/>
        </w:rPr>
      </w:pPr>
      <w:r w:rsidRPr="00201E5B">
        <w:rPr>
          <w:rFonts w:ascii="Times New Roman" w:hAnsi="Times New Roman"/>
          <w:color w:val="000000"/>
          <w:spacing w:val="-4"/>
          <w:sz w:val="28"/>
          <w:szCs w:val="28"/>
          <w:lang w:val="kk-KZ"/>
        </w:rPr>
        <w:t xml:space="preserve">36. The total </w:t>
      </w:r>
      <w:r w:rsidRPr="00201E5B">
        <w:rPr>
          <w:rFonts w:ascii="Times New Roman" w:hAnsi="Times New Roman"/>
          <w:color w:val="000000"/>
          <w:spacing w:val="-4"/>
          <w:sz w:val="28"/>
          <w:szCs w:val="28"/>
        </w:rPr>
        <w:t xml:space="preserve">amount </w:t>
      </w:r>
      <w:r w:rsidRPr="00201E5B">
        <w:rPr>
          <w:rFonts w:ascii="Times New Roman" w:hAnsi="Times New Roman"/>
          <w:color w:val="000000"/>
          <w:spacing w:val="-4"/>
          <w:sz w:val="28"/>
          <w:szCs w:val="28"/>
          <w:lang w:val="kk-KZ"/>
        </w:rPr>
        <w:t xml:space="preserve">of additional calculation for </w:t>
      </w:r>
      <w:r w:rsidRPr="00201E5B">
        <w:rPr>
          <w:rFonts w:ascii="Times New Roman" w:hAnsi="Times New Roman"/>
          <w:color w:val="000000"/>
          <w:spacing w:val="-4"/>
          <w:sz w:val="28"/>
          <w:szCs w:val="28"/>
        </w:rPr>
        <w:t xml:space="preserve">informal </w:t>
      </w:r>
      <w:r w:rsidRPr="00201E5B">
        <w:rPr>
          <w:rFonts w:ascii="Times New Roman" w:hAnsi="Times New Roman"/>
          <w:color w:val="000000"/>
          <w:spacing w:val="-4"/>
          <w:sz w:val="28"/>
          <w:szCs w:val="28"/>
          <w:lang w:val="kk-KZ"/>
        </w:rPr>
        <w:t xml:space="preserve">activities is determined by the following formula </w:t>
      </w:r>
      <w:r w:rsidRPr="00201E5B">
        <w:rPr>
          <w:rFonts w:ascii="Times New Roman" w:hAnsi="Times New Roman"/>
          <w:color w:val="000000"/>
          <w:spacing w:val="-4"/>
          <w:sz w:val="28"/>
          <w:szCs w:val="28"/>
        </w:rPr>
        <w:t>:</w:t>
      </w:r>
    </w:p>
    <w:p w:rsidR="00FC271B" w:rsidRPr="00EC7173" w:rsidRDefault="00FC271B" w:rsidP="00FC271B">
      <w:pPr>
        <w:pStyle w:val="OsnTxt"/>
        <w:spacing w:line="240" w:lineRule="auto"/>
        <w:ind w:firstLine="709"/>
        <w:rPr>
          <w:rFonts w:ascii="Times New Roman" w:hAnsi="Times New Roman"/>
          <w:sz w:val="26"/>
          <w:szCs w:val="26"/>
        </w:rPr>
      </w:pPr>
    </w:p>
    <w:p w:rsidR="00FC271B" w:rsidRPr="00201E5B" w:rsidRDefault="00FC271B" w:rsidP="00FC271B">
      <w:pPr>
        <w:pStyle w:val="Abz1"/>
        <w:spacing w:before="0" w:after="0" w:line="240" w:lineRule="auto"/>
        <w:ind w:firstLine="737"/>
        <w:jc w:val="left"/>
        <w:rPr>
          <w:rFonts w:ascii="Times New Roman" w:hAnsi="Times New Roman"/>
          <w:snapToGrid w:val="0"/>
          <w:color w:val="000000"/>
          <w:sz w:val="28"/>
          <w:szCs w:val="28"/>
        </w:rPr>
      </w:pPr>
      <w:r w:rsidRPr="00201E5B">
        <w:rPr>
          <w:rFonts w:ascii="Times New Roman" w:hAnsi="Times New Roman"/>
          <w:i/>
          <w:snapToGrid w:val="0"/>
          <w:sz w:val="28"/>
          <w:szCs w:val="28"/>
        </w:rPr>
        <w:t xml:space="preserve">                                             </w:t>
      </w:r>
      <w:r w:rsidRPr="00201E5B">
        <w:rPr>
          <w:rFonts w:ascii="Times New Roman" w:hAnsi="Times New Roman"/>
          <w:i/>
          <w:snapToGrid w:val="0"/>
          <w:sz w:val="28"/>
          <w:szCs w:val="28"/>
          <w:lang w:val="en-US"/>
        </w:rPr>
        <w:t xml:space="preserve">d </w:t>
      </w:r>
      <w:r w:rsidRPr="00201E5B">
        <w:rPr>
          <w:rFonts w:ascii="Times New Roman" w:hAnsi="Times New Roman"/>
          <w:i/>
          <w:snapToGrid w:val="0"/>
          <w:sz w:val="28"/>
          <w:szCs w:val="28"/>
          <w:vertAlign w:val="subscript"/>
          <w:lang w:val="en-US"/>
        </w:rPr>
        <w:t>n</w:t>
      </w:r>
      <w:r w:rsidRPr="00201E5B">
        <w:rPr>
          <w:rFonts w:ascii="Times New Roman" w:hAnsi="Times New Roman"/>
          <w:snapToGrid w:val="0"/>
          <w:color w:val="000000"/>
          <w:sz w:val="28"/>
          <w:szCs w:val="28"/>
          <w:lang w:val="kk-KZ"/>
        </w:rPr>
        <w:t xml:space="preserve"> </w:t>
      </w:r>
      <w:r w:rsidRPr="00201E5B">
        <w:rPr>
          <w:rFonts w:ascii="Times New Roman" w:hAnsi="Times New Roman"/>
          <w:snapToGrid w:val="0"/>
          <w:color w:val="000000"/>
          <w:sz w:val="28"/>
          <w:szCs w:val="28"/>
        </w:rPr>
        <w:t>=</w:t>
      </w:r>
      <w:r w:rsidRPr="00201E5B">
        <w:rPr>
          <w:rFonts w:ascii="Times New Roman" w:hAnsi="Times New Roman"/>
          <w:i/>
          <w:snapToGrid w:val="0"/>
          <w:sz w:val="28"/>
          <w:szCs w:val="28"/>
        </w:rPr>
        <w:t xml:space="preserve"> </w:t>
      </w: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 xml:space="preserve">d </w:t>
      </w:r>
      <w:r w:rsidRPr="00201E5B">
        <w:rPr>
          <w:rFonts w:ascii="Times New Roman" w:hAnsi="Times New Roman"/>
          <w:i/>
          <w:snapToGrid w:val="0"/>
          <w:sz w:val="28"/>
          <w:szCs w:val="28"/>
          <w:vertAlign w:val="subscript"/>
        </w:rPr>
        <w:t>+</w:t>
      </w:r>
      <w:r w:rsidRPr="00201E5B">
        <w:rPr>
          <w:rFonts w:ascii="Times New Roman" w:hAnsi="Times New Roman"/>
          <w:snapToGrid w:val="0"/>
          <w:color w:val="000000"/>
          <w:sz w:val="28"/>
          <w:szCs w:val="28"/>
        </w:rPr>
        <w:t xml:space="preserve"> </w:t>
      </w: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is</w:t>
      </w:r>
      <w:r w:rsidR="00144411">
        <w:rPr>
          <w:rFonts w:ascii="Times New Roman" w:hAnsi="Times New Roman"/>
          <w:i/>
          <w:snapToGrid w:val="0"/>
          <w:sz w:val="28"/>
          <w:szCs w:val="28"/>
          <w:vertAlign w:val="subscript"/>
          <w:lang w:val="en-US"/>
        </w:rPr>
        <w:t>,</w:t>
      </w:r>
      <w:r>
        <w:rPr>
          <w:rFonts w:ascii="Times New Roman" w:hAnsi="Times New Roman"/>
          <w:sz w:val="28"/>
          <w:szCs w:val="28"/>
          <w:lang w:val="kk-KZ"/>
        </w:rPr>
        <w:t xml:space="preserve"> </w:t>
      </w:r>
      <w:r w:rsidRPr="00201E5B">
        <w:rPr>
          <w:rFonts w:ascii="Times New Roman" w:hAnsi="Times New Roman"/>
          <w:sz w:val="28"/>
          <w:szCs w:val="28"/>
        </w:rPr>
        <w:t xml:space="preserve">(1 </w:t>
      </w:r>
      <w:r>
        <w:rPr>
          <w:rFonts w:ascii="Times New Roman" w:hAnsi="Times New Roman"/>
          <w:sz w:val="28"/>
          <w:szCs w:val="28"/>
          <w:lang w:val="kk-KZ"/>
        </w:rPr>
        <w:t xml:space="preserve">3 </w:t>
      </w:r>
      <w:r w:rsidRPr="00201E5B">
        <w:rPr>
          <w:rFonts w:ascii="Times New Roman" w:hAnsi="Times New Roman"/>
          <w:sz w:val="28"/>
          <w:szCs w:val="28"/>
        </w:rPr>
        <w:t>)</w:t>
      </w:r>
    </w:p>
    <w:p w:rsidR="00FC271B" w:rsidRPr="00EC7173" w:rsidRDefault="00FC271B" w:rsidP="00FC271B">
      <w:pPr>
        <w:pStyle w:val="Abz1"/>
        <w:spacing w:before="0" w:after="0" w:line="240" w:lineRule="auto"/>
        <w:ind w:firstLine="737"/>
        <w:rPr>
          <w:rFonts w:ascii="Times New Roman" w:hAnsi="Times New Roman"/>
          <w:snapToGrid w:val="0"/>
          <w:color w:val="000000"/>
          <w:sz w:val="26"/>
          <w:szCs w:val="26"/>
          <w:lang w:val="kk-KZ"/>
        </w:rPr>
      </w:pPr>
    </w:p>
    <w:p w:rsidR="00FC271B" w:rsidRPr="00201E5B" w:rsidRDefault="00FC271B" w:rsidP="00FC271B">
      <w:pPr>
        <w:pStyle w:val="Abz1"/>
        <w:spacing w:before="0" w:after="0" w:line="240" w:lineRule="auto"/>
        <w:ind w:firstLine="737"/>
        <w:rPr>
          <w:rFonts w:ascii="Times New Roman" w:hAnsi="Times New Roman"/>
          <w:snapToGrid w:val="0"/>
          <w:color w:val="000000"/>
          <w:sz w:val="28"/>
          <w:szCs w:val="28"/>
        </w:rPr>
      </w:pPr>
      <w:r w:rsidRPr="00201E5B">
        <w:rPr>
          <w:rFonts w:ascii="Times New Roman" w:hAnsi="Times New Roman"/>
          <w:snapToGrid w:val="0"/>
          <w:color w:val="000000"/>
          <w:sz w:val="28"/>
          <w:szCs w:val="28"/>
        </w:rPr>
        <w:t>Where:</w:t>
      </w:r>
    </w:p>
    <w:p w:rsidR="00FC271B" w:rsidRPr="00201E5B" w:rsidRDefault="00FC271B" w:rsidP="00FC271B">
      <w:pPr>
        <w:pStyle w:val="PoiasFormula"/>
        <w:ind w:left="0" w:firstLine="737"/>
        <w:jc w:val="both"/>
        <w:rPr>
          <w:rFonts w:ascii="Times New Roman" w:hAnsi="Times New Roman"/>
          <w:snapToGrid w:val="0"/>
          <w:color w:val="000000"/>
          <w:sz w:val="28"/>
          <w:szCs w:val="28"/>
          <w:lang w:val="kk-KZ"/>
        </w:rPr>
      </w:pPr>
      <w:r w:rsidRPr="00201E5B">
        <w:rPr>
          <w:rFonts w:ascii="Times New Roman" w:hAnsi="Times New Roman"/>
          <w:i/>
          <w:snapToGrid w:val="0"/>
          <w:sz w:val="28"/>
          <w:szCs w:val="28"/>
          <w:lang w:val="en-US"/>
        </w:rPr>
        <w:t xml:space="preserve">d </w:t>
      </w:r>
      <w:r w:rsidRPr="00201E5B">
        <w:rPr>
          <w:rFonts w:ascii="Times New Roman" w:hAnsi="Times New Roman"/>
          <w:i/>
          <w:snapToGrid w:val="0"/>
          <w:sz w:val="28"/>
          <w:szCs w:val="28"/>
          <w:vertAlign w:val="subscript"/>
          <w:lang w:val="en-US"/>
        </w:rPr>
        <w:t xml:space="preserve">n </w:t>
      </w:r>
      <w:r w:rsidRPr="00201E5B">
        <w:rPr>
          <w:rFonts w:ascii="Times New Roman" w:hAnsi="Times New Roman"/>
          <w:snapToGrid w:val="0"/>
          <w:color w:val="000000"/>
          <w:sz w:val="28"/>
          <w:szCs w:val="28"/>
          <w:lang w:val="kk-KZ"/>
        </w:rPr>
        <w:t xml:space="preserve">- </w:t>
      </w:r>
      <w:r w:rsidRPr="00201E5B">
        <w:rPr>
          <w:rFonts w:ascii="Times New Roman" w:hAnsi="Times New Roman"/>
          <w:color w:val="000000"/>
          <w:spacing w:val="-4"/>
          <w:sz w:val="28"/>
          <w:szCs w:val="28"/>
          <w:lang w:val="kk-KZ"/>
        </w:rPr>
        <w:t xml:space="preserve">about </w:t>
      </w:r>
      <w:r w:rsidRPr="00201E5B">
        <w:rPr>
          <w:rFonts w:ascii="Times New Roman" w:hAnsi="Times New Roman"/>
          <w:color w:val="000000"/>
          <w:spacing w:val="-4"/>
          <w:sz w:val="28"/>
          <w:szCs w:val="28"/>
        </w:rPr>
        <w:t>the amount of additional calculation for informal activities</w:t>
      </w:r>
      <w:r w:rsidR="00144411">
        <w:rPr>
          <w:rFonts w:ascii="Times New Roman" w:hAnsi="Times New Roman"/>
          <w:color w:val="000000"/>
          <w:spacing w:val="-4"/>
          <w:sz w:val="28"/>
          <w:szCs w:val="28"/>
        </w:rPr>
        <w:t>;</w:t>
      </w:r>
    </w:p>
    <w:p w:rsidR="00FC271B" w:rsidRPr="00201E5B" w:rsidRDefault="00FC271B" w:rsidP="00FC271B">
      <w:pPr>
        <w:pStyle w:val="Abz1"/>
        <w:spacing w:before="0" w:after="0" w:line="240" w:lineRule="auto"/>
        <w:ind w:firstLine="737"/>
        <w:rPr>
          <w:rFonts w:ascii="Times New Roman" w:hAnsi="Times New Roman"/>
          <w:sz w:val="28"/>
          <w:szCs w:val="28"/>
        </w:rPr>
      </w:pP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d</w:t>
      </w:r>
      <w:r w:rsidRPr="00201E5B">
        <w:rPr>
          <w:rFonts w:ascii="Times New Roman" w:hAnsi="Times New Roman"/>
          <w:i/>
          <w:snapToGrid w:val="0"/>
          <w:sz w:val="28"/>
          <w:szCs w:val="28"/>
          <w:vertAlign w:val="subscript"/>
        </w:rPr>
        <w:t xml:space="preserve"> </w:t>
      </w:r>
      <w:r w:rsidRPr="00201E5B">
        <w:rPr>
          <w:rFonts w:ascii="Times New Roman" w:hAnsi="Times New Roman"/>
          <w:snapToGrid w:val="0"/>
          <w:color w:val="000000"/>
          <w:sz w:val="28"/>
          <w:szCs w:val="28"/>
          <w:lang w:val="kk-KZ"/>
        </w:rPr>
        <w:t xml:space="preserve">- </w:t>
      </w:r>
      <w:r w:rsidRPr="00201E5B">
        <w:rPr>
          <w:rFonts w:ascii="Times New Roman" w:hAnsi="Times New Roman"/>
          <w:snapToGrid w:val="0"/>
          <w:color w:val="000000"/>
          <w:sz w:val="28"/>
          <w:szCs w:val="28"/>
        </w:rPr>
        <w:t xml:space="preserve">the amount </w:t>
      </w:r>
      <w:r w:rsidRPr="00201E5B">
        <w:rPr>
          <w:rFonts w:ascii="Times New Roman" w:hAnsi="Times New Roman"/>
          <w:snapToGrid w:val="0"/>
          <w:color w:val="000000"/>
          <w:sz w:val="28"/>
          <w:szCs w:val="28"/>
          <w:lang w:val="kk-KZ"/>
        </w:rPr>
        <w:t xml:space="preserve">of additional calculation </w:t>
      </w:r>
      <w:r w:rsidRPr="00201E5B">
        <w:rPr>
          <w:rFonts w:ascii="Times New Roman" w:hAnsi="Times New Roman"/>
          <w:sz w:val="28"/>
          <w:szCs w:val="28"/>
        </w:rPr>
        <w:t xml:space="preserve">for the construction of country houses and garages built </w:t>
      </w:r>
      <w:r w:rsidRPr="00544FF2">
        <w:rPr>
          <w:rFonts w:ascii="Times New Roman" w:hAnsi="Times New Roman"/>
          <w:sz w:val="28"/>
          <w:szCs w:val="28"/>
          <w:lang w:val="kk-KZ"/>
        </w:rPr>
        <w:t>by the population</w:t>
      </w:r>
      <w:r w:rsidR="00144411">
        <w:rPr>
          <w:rFonts w:ascii="Times New Roman" w:hAnsi="Times New Roman"/>
          <w:sz w:val="28"/>
          <w:szCs w:val="28"/>
          <w:lang w:val="kk-KZ"/>
        </w:rPr>
        <w:t>;</w:t>
      </w:r>
    </w:p>
    <w:p w:rsidR="00FC271B" w:rsidRPr="00201E5B" w:rsidRDefault="00FC271B" w:rsidP="00FC271B">
      <w:pPr>
        <w:pStyle w:val="PoiasFormula"/>
        <w:ind w:left="0" w:firstLine="737"/>
        <w:jc w:val="both"/>
        <w:rPr>
          <w:rFonts w:ascii="Times New Roman" w:hAnsi="Times New Roman"/>
          <w:snapToGrid w:val="0"/>
          <w:color w:val="000000"/>
          <w:sz w:val="28"/>
          <w:szCs w:val="28"/>
        </w:rPr>
      </w:pPr>
      <w:r w:rsidRPr="00201E5B">
        <w:rPr>
          <w:rFonts w:ascii="Times New Roman" w:hAnsi="Times New Roman"/>
          <w:i/>
          <w:snapToGrid w:val="0"/>
          <w:sz w:val="28"/>
          <w:szCs w:val="28"/>
          <w:lang w:val="en-US"/>
        </w:rPr>
        <w:t xml:space="preserve">n </w:t>
      </w:r>
      <w:r w:rsidRPr="00201E5B">
        <w:rPr>
          <w:rFonts w:ascii="Times New Roman" w:hAnsi="Times New Roman"/>
          <w:i/>
          <w:snapToGrid w:val="0"/>
          <w:sz w:val="28"/>
          <w:szCs w:val="28"/>
          <w:vertAlign w:val="subscript"/>
          <w:lang w:val="en-US"/>
        </w:rPr>
        <w:t xml:space="preserve">is </w:t>
      </w:r>
      <w:r w:rsidRPr="00201E5B">
        <w:rPr>
          <w:rFonts w:ascii="Times New Roman" w:hAnsi="Times New Roman"/>
          <w:snapToGrid w:val="0"/>
          <w:color w:val="000000"/>
          <w:sz w:val="28"/>
          <w:szCs w:val="28"/>
          <w:lang w:val="kk-KZ"/>
        </w:rPr>
        <w:t xml:space="preserve">- the amount of additional calculation for </w:t>
      </w:r>
      <w:r w:rsidRPr="00201E5B">
        <w:rPr>
          <w:rFonts w:ascii="Times New Roman" w:hAnsi="Times New Roman"/>
          <w:sz w:val="28"/>
          <w:szCs w:val="28"/>
        </w:rPr>
        <w:t>the construction of individual residential buildings built by the population;</w:t>
      </w:r>
    </w:p>
    <w:p w:rsidR="00FC271B" w:rsidRPr="00201E5B" w:rsidRDefault="00FC271B" w:rsidP="00FC271B">
      <w:pPr>
        <w:pStyle w:val="PoiasFormula"/>
        <w:ind w:left="0" w:firstLine="737"/>
        <w:jc w:val="both"/>
        <w:rPr>
          <w:rFonts w:ascii="Times New Roman" w:hAnsi="Times New Roman"/>
          <w:snapToGrid w:val="0"/>
          <w:color w:val="000000"/>
          <w:sz w:val="28"/>
          <w:szCs w:val="28"/>
          <w:lang w:val="kk-KZ"/>
        </w:rPr>
      </w:pPr>
      <w:r w:rsidRPr="00201E5B">
        <w:rPr>
          <w:rFonts w:ascii="Times New Roman" w:hAnsi="Times New Roman"/>
          <w:color w:val="000000"/>
          <w:spacing w:val="-4"/>
          <w:sz w:val="28"/>
          <w:szCs w:val="28"/>
          <w:lang w:val="kk-KZ"/>
        </w:rPr>
        <w:t xml:space="preserve">37. The total amount of </w:t>
      </w:r>
      <w:r w:rsidRPr="00201E5B">
        <w:rPr>
          <w:rFonts w:ascii="Times New Roman" w:hAnsi="Times New Roman"/>
          <w:color w:val="000000"/>
          <w:spacing w:val="-4"/>
          <w:sz w:val="28"/>
          <w:szCs w:val="28"/>
        </w:rPr>
        <w:t xml:space="preserve">additional </w:t>
      </w:r>
      <w:r w:rsidRPr="00201E5B">
        <w:rPr>
          <w:rFonts w:ascii="Times New Roman" w:hAnsi="Times New Roman"/>
          <w:color w:val="000000"/>
          <w:spacing w:val="-4"/>
          <w:sz w:val="28"/>
          <w:szCs w:val="28"/>
          <w:lang w:val="kk-KZ"/>
        </w:rPr>
        <w:t xml:space="preserve">calculation for </w:t>
      </w:r>
      <w:r w:rsidRPr="00201E5B">
        <w:rPr>
          <w:rFonts w:ascii="Times New Roman" w:hAnsi="Times New Roman"/>
          <w:color w:val="000000"/>
          <w:spacing w:val="-4"/>
          <w:sz w:val="28"/>
          <w:szCs w:val="28"/>
        </w:rPr>
        <w:t xml:space="preserve">covert and informal </w:t>
      </w:r>
      <w:r w:rsidRPr="00201E5B">
        <w:rPr>
          <w:rFonts w:ascii="Times New Roman" w:hAnsi="Times New Roman"/>
          <w:color w:val="000000"/>
          <w:spacing w:val="-4"/>
          <w:sz w:val="28"/>
          <w:szCs w:val="28"/>
          <w:lang w:val="kk-KZ"/>
        </w:rPr>
        <w:t xml:space="preserve">activities </w:t>
      </w:r>
      <w:r w:rsidRPr="00201E5B">
        <w:rPr>
          <w:rFonts w:ascii="Times New Roman" w:hAnsi="Times New Roman"/>
          <w:color w:val="000000"/>
          <w:spacing w:val="-4"/>
          <w:sz w:val="28"/>
          <w:szCs w:val="28"/>
        </w:rPr>
        <w:t xml:space="preserve">is </w:t>
      </w:r>
      <w:r w:rsidRPr="00201E5B">
        <w:rPr>
          <w:rFonts w:ascii="Times New Roman" w:hAnsi="Times New Roman"/>
          <w:color w:val="000000"/>
          <w:spacing w:val="-4"/>
          <w:sz w:val="28"/>
          <w:szCs w:val="28"/>
          <w:lang w:val="kk-KZ"/>
        </w:rPr>
        <w:t>determined by the following formula:</w:t>
      </w:r>
    </w:p>
    <w:p w:rsidR="00FC271B" w:rsidRPr="00EC7173" w:rsidRDefault="00FC271B" w:rsidP="00FC271B">
      <w:pPr>
        <w:pStyle w:val="OsnTxt"/>
        <w:spacing w:line="240" w:lineRule="auto"/>
        <w:ind w:firstLine="709"/>
        <w:rPr>
          <w:rFonts w:ascii="Times New Roman" w:hAnsi="Times New Roman"/>
          <w:sz w:val="26"/>
          <w:szCs w:val="26"/>
        </w:rPr>
      </w:pPr>
    </w:p>
    <w:p w:rsidR="00FC271B" w:rsidRPr="00201E5B" w:rsidRDefault="00FC271B" w:rsidP="00FC271B">
      <w:pPr>
        <w:pStyle w:val="Abz1"/>
        <w:spacing w:before="0" w:after="0" w:line="240" w:lineRule="auto"/>
        <w:ind w:firstLine="737"/>
        <w:rPr>
          <w:rFonts w:ascii="Times New Roman" w:hAnsi="Times New Roman"/>
          <w:snapToGrid w:val="0"/>
          <w:color w:val="000000"/>
          <w:sz w:val="28"/>
          <w:szCs w:val="28"/>
        </w:rPr>
      </w:pPr>
      <w:r w:rsidRPr="00201E5B">
        <w:rPr>
          <w:rFonts w:ascii="Times New Roman" w:hAnsi="Times New Roman"/>
          <w:i/>
          <w:snapToGrid w:val="0"/>
          <w:sz w:val="28"/>
          <w:szCs w:val="28"/>
        </w:rPr>
        <w:t xml:space="preserve">                                             </w:t>
      </w: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n</w:t>
      </w:r>
      <w:r w:rsidRPr="00201E5B">
        <w:rPr>
          <w:rFonts w:ascii="Times New Roman" w:hAnsi="Times New Roman"/>
          <w:snapToGrid w:val="0"/>
          <w:color w:val="000000"/>
          <w:sz w:val="28"/>
          <w:szCs w:val="28"/>
          <w:lang w:val="kk-KZ"/>
        </w:rPr>
        <w:t xml:space="preserve"> </w:t>
      </w:r>
      <w:r w:rsidRPr="00FC271B">
        <w:rPr>
          <w:rFonts w:ascii="Times New Roman" w:hAnsi="Times New Roman"/>
          <w:snapToGrid w:val="0"/>
          <w:color w:val="000000"/>
          <w:sz w:val="28"/>
          <w:szCs w:val="28"/>
        </w:rPr>
        <w:t>=</w:t>
      </w:r>
      <w:r w:rsidRPr="00FC271B">
        <w:rPr>
          <w:rFonts w:ascii="Times New Roman" w:hAnsi="Times New Roman"/>
          <w:i/>
          <w:snapToGrid w:val="0"/>
          <w:sz w:val="28"/>
          <w:szCs w:val="28"/>
        </w:rPr>
        <w:t xml:space="preserve"> </w:t>
      </w:r>
      <w:r w:rsidRPr="00201E5B">
        <w:rPr>
          <w:rFonts w:ascii="Times New Roman" w:hAnsi="Times New Roman"/>
          <w:i/>
          <w:snapToGrid w:val="0"/>
          <w:sz w:val="28"/>
          <w:szCs w:val="28"/>
          <w:lang w:val="en-US"/>
        </w:rPr>
        <w:t xml:space="preserve">ds </w:t>
      </w:r>
      <w:r w:rsidRPr="00201E5B">
        <w:rPr>
          <w:rFonts w:ascii="Times New Roman" w:hAnsi="Times New Roman"/>
          <w:i/>
          <w:snapToGrid w:val="0"/>
          <w:sz w:val="28"/>
          <w:szCs w:val="28"/>
          <w:vertAlign w:val="subscript"/>
          <w:lang w:val="en-US"/>
        </w:rPr>
        <w:t xml:space="preserve">+ </w:t>
      </w:r>
      <w:r w:rsidRPr="00FC271B">
        <w:rPr>
          <w:rFonts w:ascii="Times New Roman" w:hAnsi="Times New Roman"/>
          <w:snapToGrid w:val="0"/>
          <w:color w:val="000000"/>
          <w:sz w:val="28"/>
          <w:szCs w:val="28"/>
        </w:rPr>
        <w:t>_</w:t>
      </w:r>
      <w:r w:rsidRPr="00FC271B">
        <w:rPr>
          <w:rFonts w:ascii="Times New Roman" w:hAnsi="Times New Roman"/>
          <w:i/>
          <w:snapToGrid w:val="0"/>
          <w:sz w:val="28"/>
          <w:szCs w:val="28"/>
        </w:rPr>
        <w:t xml:space="preserve"> </w:t>
      </w:r>
      <w:r w:rsidRPr="00201E5B">
        <w:rPr>
          <w:rFonts w:ascii="Times New Roman" w:hAnsi="Times New Roman"/>
          <w:i/>
          <w:snapToGrid w:val="0"/>
          <w:sz w:val="28"/>
          <w:szCs w:val="28"/>
          <w:lang w:val="en-US"/>
        </w:rPr>
        <w:t xml:space="preserve">d </w:t>
      </w:r>
      <w:r w:rsidRPr="00201E5B">
        <w:rPr>
          <w:rFonts w:ascii="Times New Roman" w:hAnsi="Times New Roman"/>
          <w:i/>
          <w:snapToGrid w:val="0"/>
          <w:sz w:val="28"/>
          <w:szCs w:val="28"/>
          <w:vertAlign w:val="subscript"/>
          <w:lang w:val="en-US"/>
        </w:rPr>
        <w:t>n</w:t>
      </w:r>
      <w:r w:rsidR="00144411">
        <w:rPr>
          <w:rFonts w:ascii="Times New Roman" w:hAnsi="Times New Roman"/>
          <w:i/>
          <w:snapToGrid w:val="0"/>
          <w:sz w:val="28"/>
          <w:szCs w:val="28"/>
          <w:vertAlign w:val="subscript"/>
          <w:lang w:val="en-US"/>
        </w:rPr>
        <w:t>,</w:t>
      </w:r>
      <w:r>
        <w:rPr>
          <w:rFonts w:ascii="Times New Roman" w:hAnsi="Times New Roman"/>
          <w:sz w:val="28"/>
          <w:szCs w:val="28"/>
          <w:lang w:val="kk-KZ"/>
        </w:rPr>
        <w:t xml:space="preserve">  </w:t>
      </w:r>
      <w:r w:rsidRPr="00201E5B">
        <w:rPr>
          <w:rFonts w:ascii="Times New Roman" w:hAnsi="Times New Roman"/>
          <w:sz w:val="28"/>
          <w:szCs w:val="28"/>
        </w:rPr>
        <w:t xml:space="preserve">(1 </w:t>
      </w:r>
      <w:r>
        <w:rPr>
          <w:rFonts w:ascii="Times New Roman" w:hAnsi="Times New Roman"/>
          <w:sz w:val="28"/>
          <w:szCs w:val="28"/>
          <w:lang w:val="kk-KZ"/>
        </w:rPr>
        <w:t xml:space="preserve">4 </w:t>
      </w:r>
      <w:r w:rsidRPr="00201E5B">
        <w:rPr>
          <w:rFonts w:ascii="Times New Roman" w:hAnsi="Times New Roman"/>
          <w:sz w:val="28"/>
          <w:szCs w:val="28"/>
        </w:rPr>
        <w:t>)</w:t>
      </w:r>
    </w:p>
    <w:p w:rsidR="00FC271B" w:rsidRPr="00EC7173" w:rsidRDefault="00FC271B" w:rsidP="00FC271B">
      <w:pPr>
        <w:pStyle w:val="Abz1"/>
        <w:spacing w:before="0" w:after="0" w:line="240" w:lineRule="auto"/>
        <w:ind w:firstLine="737"/>
        <w:rPr>
          <w:rFonts w:ascii="Times New Roman" w:hAnsi="Times New Roman"/>
          <w:snapToGrid w:val="0"/>
          <w:color w:val="000000"/>
          <w:sz w:val="26"/>
          <w:szCs w:val="26"/>
          <w:lang w:val="kk-KZ"/>
        </w:rPr>
      </w:pPr>
    </w:p>
    <w:p w:rsidR="00FC271B" w:rsidRPr="00201E5B" w:rsidRDefault="00FC271B" w:rsidP="00FC271B">
      <w:pPr>
        <w:pStyle w:val="Abz1"/>
        <w:spacing w:before="0" w:after="0" w:line="240" w:lineRule="auto"/>
        <w:ind w:firstLine="737"/>
        <w:rPr>
          <w:rFonts w:ascii="Times New Roman" w:hAnsi="Times New Roman"/>
          <w:snapToGrid w:val="0"/>
          <w:color w:val="000000"/>
          <w:sz w:val="28"/>
          <w:szCs w:val="28"/>
        </w:rPr>
      </w:pPr>
      <w:r w:rsidRPr="00201E5B">
        <w:rPr>
          <w:rFonts w:ascii="Times New Roman" w:hAnsi="Times New Roman"/>
          <w:snapToGrid w:val="0"/>
          <w:color w:val="000000"/>
          <w:sz w:val="28"/>
          <w:szCs w:val="28"/>
        </w:rPr>
        <w:t>Where:</w:t>
      </w:r>
    </w:p>
    <w:p w:rsidR="00FC271B" w:rsidRPr="00201E5B" w:rsidRDefault="00FC271B" w:rsidP="00FC271B">
      <w:pPr>
        <w:pStyle w:val="PoiasFormula"/>
        <w:ind w:left="0" w:firstLine="737"/>
        <w:jc w:val="both"/>
        <w:rPr>
          <w:rFonts w:ascii="Times New Roman" w:hAnsi="Times New Roman"/>
          <w:snapToGrid w:val="0"/>
          <w:color w:val="000000"/>
          <w:sz w:val="28"/>
          <w:szCs w:val="28"/>
          <w:lang w:val="kk-KZ"/>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 xml:space="preserve">n </w:t>
      </w:r>
      <w:r w:rsidRPr="00201E5B">
        <w:rPr>
          <w:rFonts w:ascii="Times New Roman" w:hAnsi="Times New Roman"/>
          <w:snapToGrid w:val="0"/>
          <w:color w:val="000000"/>
          <w:sz w:val="28"/>
          <w:szCs w:val="28"/>
          <w:lang w:val="kk-KZ"/>
        </w:rPr>
        <w:t xml:space="preserve">- </w:t>
      </w:r>
      <w:r w:rsidRPr="00201E5B">
        <w:rPr>
          <w:rFonts w:ascii="Times New Roman" w:hAnsi="Times New Roman"/>
          <w:color w:val="000000"/>
          <w:spacing w:val="-4"/>
          <w:sz w:val="28"/>
          <w:szCs w:val="28"/>
          <w:lang w:val="kk-KZ"/>
        </w:rPr>
        <w:t xml:space="preserve">about </w:t>
      </w:r>
      <w:r w:rsidRPr="00201E5B">
        <w:rPr>
          <w:rFonts w:ascii="Times New Roman" w:hAnsi="Times New Roman"/>
          <w:color w:val="000000"/>
          <w:spacing w:val="-4"/>
          <w:sz w:val="28"/>
          <w:szCs w:val="28"/>
        </w:rPr>
        <w:t>the volume of hidden and informal construction activities</w:t>
      </w:r>
      <w:r w:rsidR="00144411">
        <w:rPr>
          <w:rFonts w:ascii="Times New Roman" w:hAnsi="Times New Roman"/>
          <w:color w:val="000000"/>
          <w:spacing w:val="-4"/>
          <w:sz w:val="28"/>
          <w:szCs w:val="28"/>
        </w:rPr>
        <w:t>;</w:t>
      </w:r>
    </w:p>
    <w:p w:rsidR="00FC271B" w:rsidRPr="00201E5B" w:rsidRDefault="00FC271B" w:rsidP="00FC271B">
      <w:pPr>
        <w:pStyle w:val="PoiasFormula"/>
        <w:ind w:left="0" w:firstLine="737"/>
        <w:jc w:val="both"/>
        <w:rPr>
          <w:rFonts w:ascii="Times New Roman" w:hAnsi="Times New Roman"/>
          <w:snapToGrid w:val="0"/>
          <w:color w:val="000000"/>
          <w:sz w:val="28"/>
          <w:szCs w:val="28"/>
        </w:rPr>
      </w:pPr>
      <w:r w:rsidRPr="00201E5B">
        <w:rPr>
          <w:rFonts w:ascii="Times New Roman" w:hAnsi="Times New Roman"/>
          <w:i/>
          <w:snapToGrid w:val="0"/>
          <w:sz w:val="28"/>
          <w:szCs w:val="28"/>
          <w:lang w:val="en-US"/>
        </w:rPr>
        <w:t xml:space="preserve">d </w:t>
      </w:r>
      <w:r w:rsidRPr="00201E5B">
        <w:rPr>
          <w:rFonts w:ascii="Times New Roman" w:hAnsi="Times New Roman"/>
          <w:i/>
          <w:snapToGrid w:val="0"/>
          <w:sz w:val="28"/>
          <w:szCs w:val="28"/>
          <w:vertAlign w:val="subscript"/>
          <w:lang w:val="en-US"/>
        </w:rPr>
        <w:t xml:space="preserve">s </w:t>
      </w:r>
      <w:r w:rsidRPr="00201E5B">
        <w:rPr>
          <w:rFonts w:ascii="Times New Roman" w:hAnsi="Times New Roman"/>
          <w:snapToGrid w:val="0"/>
          <w:color w:val="000000"/>
          <w:sz w:val="28"/>
          <w:szCs w:val="28"/>
        </w:rPr>
        <w:t xml:space="preserve">- calculation </w:t>
      </w:r>
      <w:r w:rsidRPr="00201E5B">
        <w:rPr>
          <w:rFonts w:ascii="Times New Roman" w:hAnsi="Times New Roman"/>
          <w:snapToGrid w:val="0"/>
          <w:color w:val="000000"/>
          <w:sz w:val="28"/>
          <w:szCs w:val="28"/>
          <w:lang w:val="kk-KZ"/>
        </w:rPr>
        <w:t xml:space="preserve">of the volume </w:t>
      </w:r>
      <w:r w:rsidRPr="00201E5B">
        <w:rPr>
          <w:rFonts w:ascii="Times New Roman" w:hAnsi="Times New Roman"/>
          <w:snapToGrid w:val="0"/>
          <w:color w:val="000000"/>
          <w:sz w:val="28"/>
          <w:szCs w:val="28"/>
        </w:rPr>
        <w:t>of gross output of construction products for hidden activities;</w:t>
      </w:r>
    </w:p>
    <w:p w:rsidR="00FC271B" w:rsidRPr="00201E5B" w:rsidRDefault="00FC271B" w:rsidP="00FC271B">
      <w:pPr>
        <w:pStyle w:val="PoiasFormula"/>
        <w:ind w:left="0" w:firstLine="737"/>
        <w:jc w:val="both"/>
        <w:rPr>
          <w:rFonts w:ascii="Times New Roman" w:hAnsi="Times New Roman"/>
          <w:snapToGrid w:val="0"/>
          <w:color w:val="000000"/>
          <w:sz w:val="28"/>
          <w:szCs w:val="28"/>
        </w:rPr>
      </w:pPr>
      <w:r w:rsidRPr="00201E5B">
        <w:rPr>
          <w:rFonts w:ascii="Times New Roman" w:hAnsi="Times New Roman"/>
          <w:i/>
          <w:snapToGrid w:val="0"/>
          <w:sz w:val="28"/>
          <w:szCs w:val="28"/>
          <w:lang w:val="en-US"/>
        </w:rPr>
        <w:t xml:space="preserve">d </w:t>
      </w:r>
      <w:r w:rsidRPr="00201E5B">
        <w:rPr>
          <w:rFonts w:ascii="Times New Roman" w:hAnsi="Times New Roman"/>
          <w:i/>
          <w:snapToGrid w:val="0"/>
          <w:sz w:val="28"/>
          <w:szCs w:val="28"/>
          <w:vertAlign w:val="subscript"/>
          <w:lang w:val="en-US"/>
        </w:rPr>
        <w:t>n</w:t>
      </w:r>
      <w:r w:rsidRPr="00201E5B">
        <w:rPr>
          <w:rFonts w:ascii="Times New Roman" w:hAnsi="Times New Roman"/>
          <w:sz w:val="28"/>
          <w:szCs w:val="28"/>
        </w:rPr>
        <w:t xml:space="preserve"> </w:t>
      </w:r>
      <w:r w:rsidRPr="00201E5B">
        <w:rPr>
          <w:rFonts w:ascii="Times New Roman" w:hAnsi="Times New Roman"/>
          <w:snapToGrid w:val="0"/>
          <w:color w:val="000000"/>
          <w:sz w:val="28"/>
          <w:szCs w:val="28"/>
        </w:rPr>
        <w:t xml:space="preserve">- calculation </w:t>
      </w:r>
      <w:r w:rsidRPr="00201E5B">
        <w:rPr>
          <w:rFonts w:ascii="Times New Roman" w:hAnsi="Times New Roman"/>
          <w:snapToGrid w:val="0"/>
          <w:color w:val="000000"/>
          <w:sz w:val="28"/>
          <w:szCs w:val="28"/>
          <w:lang w:val="kk-KZ"/>
        </w:rPr>
        <w:t xml:space="preserve">of the volume </w:t>
      </w:r>
      <w:r w:rsidRPr="00201E5B">
        <w:rPr>
          <w:rFonts w:ascii="Times New Roman" w:hAnsi="Times New Roman"/>
          <w:snapToGrid w:val="0"/>
          <w:color w:val="000000"/>
          <w:sz w:val="28"/>
          <w:szCs w:val="28"/>
        </w:rPr>
        <w:t>of gross output of construction products for informal activities.</w:t>
      </w:r>
    </w:p>
    <w:p w:rsidR="00FC271B" w:rsidRPr="00201E5B" w:rsidRDefault="00FC271B" w:rsidP="00FC271B">
      <w:pPr>
        <w:widowControl/>
        <w:autoSpaceDE/>
        <w:autoSpaceDN/>
        <w:adjustRightInd/>
        <w:rPr>
          <w:rFonts w:ascii="Times New Roman" w:hAnsi="Times New Roman" w:cs="Times New Roman"/>
          <w:sz w:val="28"/>
          <w:szCs w:val="28"/>
        </w:rPr>
      </w:pPr>
      <w:r w:rsidRPr="00201E5B">
        <w:rPr>
          <w:rFonts w:ascii="Times New Roman" w:hAnsi="Times New Roman" w:cs="Times New Roman"/>
          <w:sz w:val="28"/>
          <w:szCs w:val="28"/>
        </w:rPr>
        <w:t xml:space="preserve">The algorithm for calculating the gross output of construction products for hidden and informal activities is given </w:t>
      </w:r>
      <w:r>
        <w:rPr>
          <w:rFonts w:ascii="Times New Roman" w:hAnsi="Times New Roman" w:cs="Times New Roman"/>
          <w:sz w:val="28"/>
          <w:szCs w:val="28"/>
          <w:lang w:val="kk-KZ"/>
        </w:rPr>
        <w:t xml:space="preserve">in </w:t>
      </w:r>
      <w:r w:rsidRPr="00201E5B">
        <w:rPr>
          <w:rFonts w:ascii="Times New Roman" w:hAnsi="Times New Roman" w:cs="Times New Roman"/>
          <w:sz w:val="28"/>
          <w:szCs w:val="28"/>
        </w:rPr>
        <w:t xml:space="preserve">Appendix </w:t>
      </w:r>
      <w:r>
        <w:rPr>
          <w:rFonts w:ascii="Times New Roman" w:hAnsi="Times New Roman" w:cs="Times New Roman"/>
          <w:sz w:val="28"/>
          <w:szCs w:val="28"/>
          <w:lang w:val="kk-KZ"/>
        </w:rPr>
        <w:t xml:space="preserve">2 </w:t>
      </w:r>
      <w:r w:rsidRPr="00201E5B">
        <w:rPr>
          <w:rFonts w:ascii="Times New Roman" w:hAnsi="Times New Roman" w:cs="Times New Roman"/>
          <w:sz w:val="28"/>
          <w:szCs w:val="28"/>
        </w:rPr>
        <w:t xml:space="preserve">to </w:t>
      </w:r>
      <w:r>
        <w:rPr>
          <w:rFonts w:ascii="Times New Roman" w:hAnsi="Times New Roman" w:cs="Times New Roman"/>
          <w:sz w:val="28"/>
          <w:szCs w:val="28"/>
          <w:lang w:val="kk-KZ"/>
        </w:rPr>
        <w:t>this Methodology</w:t>
      </w:r>
      <w:r w:rsidR="00144411">
        <w:rPr>
          <w:rFonts w:ascii="Times New Roman" w:hAnsi="Times New Roman" w:cs="Times New Roman"/>
          <w:sz w:val="28"/>
          <w:szCs w:val="28"/>
          <w:lang w:val="kk-KZ"/>
        </w:rPr>
        <w:t>.</w:t>
      </w:r>
    </w:p>
    <w:p w:rsidR="00FC271B" w:rsidRPr="00EC7173" w:rsidRDefault="00FC271B" w:rsidP="00FC271B">
      <w:pPr>
        <w:pStyle w:val="OsnTxt"/>
        <w:spacing w:line="240" w:lineRule="auto"/>
        <w:ind w:firstLine="709"/>
        <w:rPr>
          <w:rFonts w:ascii="Times New Roman" w:hAnsi="Times New Roman"/>
          <w:sz w:val="26"/>
          <w:szCs w:val="26"/>
        </w:rPr>
      </w:pPr>
    </w:p>
    <w:p w:rsidR="00FC271B" w:rsidRPr="00EC7173" w:rsidRDefault="00FC271B" w:rsidP="00FC271B">
      <w:pPr>
        <w:pStyle w:val="OsnTxt"/>
        <w:spacing w:line="240" w:lineRule="auto"/>
        <w:ind w:firstLine="709"/>
        <w:rPr>
          <w:rFonts w:ascii="Times New Roman" w:hAnsi="Times New Roman"/>
          <w:sz w:val="26"/>
          <w:szCs w:val="26"/>
        </w:rPr>
      </w:pPr>
    </w:p>
    <w:p w:rsidR="00FC271B" w:rsidRPr="00201E5B" w:rsidRDefault="00FC271B" w:rsidP="00FC271B">
      <w:pPr>
        <w:pStyle w:val="Naimenovanie"/>
        <w:spacing w:before="0" w:after="0"/>
        <w:ind w:firstLine="709"/>
        <w:rPr>
          <w:rFonts w:ascii="Times New Roman" w:hAnsi="Times New Roman"/>
          <w:color w:val="000000"/>
          <w:sz w:val="28"/>
          <w:szCs w:val="28"/>
        </w:rPr>
      </w:pPr>
      <w:r>
        <w:rPr>
          <w:rFonts w:ascii="Times New Roman" w:hAnsi="Times New Roman"/>
          <w:color w:val="000000"/>
          <w:sz w:val="28"/>
          <w:szCs w:val="28"/>
        </w:rPr>
        <w:t>Paragraph 3. Determination of the gross output of construction products</w:t>
      </w:r>
    </w:p>
    <w:p w:rsidR="00FC271B" w:rsidRPr="00EC7173" w:rsidRDefault="00FC271B" w:rsidP="00FC271B">
      <w:pPr>
        <w:ind w:firstLine="737"/>
        <w:rPr>
          <w:rFonts w:ascii="Times New Roman" w:hAnsi="Times New Roman" w:cs="Times New Roman"/>
          <w:color w:val="000000"/>
          <w:sz w:val="26"/>
          <w:szCs w:val="26"/>
        </w:rPr>
      </w:pPr>
    </w:p>
    <w:p w:rsidR="00FC271B" w:rsidRPr="00201E5B" w:rsidRDefault="00FC271B" w:rsidP="00FC271B">
      <w:pPr>
        <w:ind w:firstLine="737"/>
        <w:rPr>
          <w:rFonts w:ascii="Times New Roman" w:hAnsi="Times New Roman" w:cs="Times New Roman"/>
          <w:color w:val="000000"/>
          <w:sz w:val="28"/>
          <w:szCs w:val="28"/>
        </w:rPr>
      </w:pPr>
      <w:r w:rsidRPr="00201E5B">
        <w:rPr>
          <w:rFonts w:ascii="Times New Roman" w:hAnsi="Times New Roman" w:cs="Times New Roman"/>
          <w:color w:val="000000"/>
          <w:sz w:val="28"/>
          <w:szCs w:val="28"/>
        </w:rPr>
        <w:t xml:space="preserve">38. The volume of gross output of construction represents the total value of work performed in new construction, the volume of work on the overhaul of buildings and structures produced by enterprises, individual developers and households, taking into account hidden and informal </w:t>
      </w:r>
      <w:r>
        <w:rPr>
          <w:rFonts w:ascii="Times New Roman" w:hAnsi="Times New Roman" w:cs="Times New Roman"/>
          <w:color w:val="000000"/>
          <w:sz w:val="28"/>
          <w:szCs w:val="28"/>
          <w:lang w:val="kk-KZ"/>
        </w:rPr>
        <w:t>activities</w:t>
      </w:r>
      <w:r w:rsidR="00144411">
        <w:rPr>
          <w:rFonts w:ascii="Times New Roman" w:hAnsi="Times New Roman" w:cs="Times New Roman"/>
          <w:color w:val="000000"/>
          <w:sz w:val="28"/>
          <w:szCs w:val="28"/>
          <w:lang w:val="kk-KZ"/>
        </w:rPr>
        <w:t>,</w:t>
      </w:r>
      <w:r w:rsidRPr="00201E5B">
        <w:rPr>
          <w:rFonts w:ascii="Times New Roman" w:hAnsi="Times New Roman" w:cs="Times New Roman"/>
          <w:color w:val="000000"/>
          <w:sz w:val="28"/>
          <w:szCs w:val="28"/>
        </w:rPr>
        <w:t xml:space="preserve"> which is calculated using the following formula:</w:t>
      </w:r>
    </w:p>
    <w:p w:rsidR="00FC271B" w:rsidRPr="005E0B8C" w:rsidRDefault="00FC271B" w:rsidP="00FC271B">
      <w:pPr>
        <w:ind w:firstLine="737"/>
        <w:rPr>
          <w:rFonts w:ascii="Times New Roman" w:hAnsi="Times New Roman" w:cs="Times New Roman"/>
          <w:color w:val="000000"/>
          <w:sz w:val="26"/>
          <w:szCs w:val="26"/>
        </w:rPr>
      </w:pPr>
    </w:p>
    <w:p w:rsidR="00FC271B" w:rsidRPr="00201E5B" w:rsidRDefault="00FC271B" w:rsidP="00FC271B">
      <w:pPr>
        <w:ind w:left="57" w:firstLine="737"/>
        <w:rPr>
          <w:rFonts w:ascii="Times New Roman" w:hAnsi="Times New Roman" w:cs="Times New Roman"/>
          <w:sz w:val="28"/>
          <w:szCs w:val="28"/>
          <w:lang w:val="kk-KZ"/>
        </w:rPr>
      </w:pPr>
      <w:r w:rsidRPr="00201E5B">
        <w:rPr>
          <w:rFonts w:ascii="Times New Roman" w:hAnsi="Times New Roman" w:cs="Times New Roman"/>
          <w:i/>
          <w:snapToGrid w:val="0"/>
          <w:color w:val="000000"/>
          <w:sz w:val="28"/>
          <w:szCs w:val="28"/>
        </w:rPr>
        <w:t xml:space="preserve">                                                </w:t>
      </w:r>
      <w:r w:rsidRPr="00201E5B">
        <w:rPr>
          <w:rFonts w:ascii="Times New Roman" w:hAnsi="Times New Roman" w:cs="Times New Roman"/>
          <w:i/>
          <w:snapToGrid w:val="0"/>
          <w:color w:val="000000"/>
          <w:sz w:val="28"/>
          <w:szCs w:val="28"/>
          <w:lang w:val="en-US"/>
        </w:rPr>
        <w:t xml:space="preserve">V </w:t>
      </w:r>
      <w:r w:rsidRPr="00201E5B">
        <w:rPr>
          <w:rFonts w:ascii="Times New Roman" w:hAnsi="Times New Roman" w:cs="Times New Roman"/>
          <w:snapToGrid w:val="0"/>
          <w:color w:val="000000"/>
          <w:sz w:val="28"/>
          <w:szCs w:val="28"/>
        </w:rPr>
        <w:t xml:space="preserve">= </w:t>
      </w:r>
      <w:r w:rsidRPr="00201E5B">
        <w:rPr>
          <w:rFonts w:ascii="Times New Roman" w:hAnsi="Times New Roman" w:cs="Times New Roman"/>
          <w:i/>
          <w:snapToGrid w:val="0"/>
          <w:sz w:val="28"/>
          <w:szCs w:val="28"/>
          <w:lang w:val="en-US"/>
        </w:rPr>
        <w:t xml:space="preserve">vf </w:t>
      </w:r>
      <w:r w:rsidRPr="00201E5B">
        <w:rPr>
          <w:rFonts w:ascii="Times New Roman" w:hAnsi="Times New Roman" w:cs="Times New Roman"/>
          <w:i/>
          <w:snapToGrid w:val="0"/>
          <w:sz w:val="28"/>
          <w:szCs w:val="28"/>
          <w:vertAlign w:val="subscript"/>
          <w:lang w:val="en-US"/>
        </w:rPr>
        <w:t>_</w:t>
      </w:r>
      <w:r w:rsidRPr="00201E5B">
        <w:rPr>
          <w:rFonts w:ascii="Times New Roman" w:hAnsi="Times New Roman" w:cs="Times New Roman"/>
          <w:i/>
          <w:snapToGrid w:val="0"/>
          <w:sz w:val="28"/>
          <w:szCs w:val="28"/>
          <w:vertAlign w:val="subscript"/>
        </w:rPr>
        <w:t xml:space="preserve"> </w:t>
      </w:r>
      <w:r w:rsidRPr="00201E5B">
        <w:rPr>
          <w:rFonts w:ascii="Times New Roman" w:hAnsi="Times New Roman" w:cs="Times New Roman"/>
          <w:snapToGrid w:val="0"/>
          <w:color w:val="000000"/>
          <w:sz w:val="28"/>
          <w:szCs w:val="28"/>
        </w:rPr>
        <w:t>+</w:t>
      </w:r>
      <w:r w:rsidRPr="00FC271B">
        <w:rPr>
          <w:rFonts w:ascii="Times New Roman" w:hAnsi="Times New Roman" w:cs="Times New Roman"/>
          <w:i/>
          <w:snapToGrid w:val="0"/>
          <w:sz w:val="28"/>
          <w:szCs w:val="28"/>
        </w:rPr>
        <w:t xml:space="preserve"> </w:t>
      </w:r>
      <w:r w:rsidRPr="00201E5B">
        <w:rPr>
          <w:rFonts w:ascii="Times New Roman" w:hAnsi="Times New Roman" w:cs="Times New Roman"/>
          <w:i/>
          <w:snapToGrid w:val="0"/>
          <w:sz w:val="28"/>
          <w:szCs w:val="28"/>
          <w:lang w:val="en-US"/>
        </w:rPr>
        <w:t xml:space="preserve">v </w:t>
      </w:r>
      <w:r w:rsidRPr="00201E5B">
        <w:rPr>
          <w:rFonts w:ascii="Times New Roman" w:hAnsi="Times New Roman" w:cs="Times New Roman"/>
          <w:i/>
          <w:snapToGrid w:val="0"/>
          <w:sz w:val="28"/>
          <w:szCs w:val="28"/>
          <w:vertAlign w:val="subscript"/>
          <w:lang w:val="en-US"/>
        </w:rPr>
        <w:t>n</w:t>
      </w:r>
      <w:r w:rsidR="00144411">
        <w:rPr>
          <w:rFonts w:ascii="Times New Roman" w:hAnsi="Times New Roman" w:cs="Times New Roman"/>
          <w:i/>
          <w:snapToGrid w:val="0"/>
          <w:sz w:val="28"/>
          <w:szCs w:val="28"/>
          <w:vertAlign w:val="subscript"/>
          <w:lang w:val="en-US"/>
        </w:rPr>
        <w:t>,</w:t>
      </w:r>
      <w:r w:rsidRPr="00201E5B">
        <w:rPr>
          <w:rFonts w:ascii="Times New Roman" w:hAnsi="Times New Roman" w:cs="Times New Roman"/>
          <w:sz w:val="28"/>
          <w:szCs w:val="28"/>
          <w:lang w:val="kk-KZ"/>
        </w:rPr>
        <w:t xml:space="preserve"> (15)</w:t>
      </w:r>
    </w:p>
    <w:p w:rsidR="00FC271B" w:rsidRPr="005E0B8C" w:rsidRDefault="00FC271B" w:rsidP="00FC271B">
      <w:pPr>
        <w:ind w:left="57" w:firstLine="737"/>
        <w:rPr>
          <w:rFonts w:ascii="Times New Roman" w:hAnsi="Times New Roman" w:cs="Times New Roman"/>
          <w:sz w:val="26"/>
          <w:szCs w:val="26"/>
        </w:rPr>
      </w:pPr>
    </w:p>
    <w:p w:rsidR="00FC271B" w:rsidRPr="00201E5B" w:rsidRDefault="00FC271B" w:rsidP="00FC271B">
      <w:pPr>
        <w:ind w:left="57" w:firstLine="652"/>
        <w:rPr>
          <w:rFonts w:ascii="Times New Roman" w:hAnsi="Times New Roman" w:cs="Times New Roman"/>
          <w:sz w:val="28"/>
          <w:szCs w:val="28"/>
          <w:lang w:val="kk-KZ"/>
        </w:rPr>
      </w:pPr>
      <w:r w:rsidRPr="00201E5B">
        <w:rPr>
          <w:rFonts w:ascii="Times New Roman" w:hAnsi="Times New Roman" w:cs="Times New Roman"/>
          <w:sz w:val="28"/>
          <w:szCs w:val="28"/>
          <w:lang w:val="kk-KZ"/>
        </w:rPr>
        <w:t>Where:</w:t>
      </w:r>
    </w:p>
    <w:p w:rsidR="00FC271B" w:rsidRPr="00201E5B" w:rsidRDefault="00FC271B" w:rsidP="00FC271B">
      <w:pPr>
        <w:ind w:left="57" w:firstLine="652"/>
        <w:rPr>
          <w:rFonts w:ascii="Times New Roman" w:hAnsi="Times New Roman" w:cs="Times New Roman"/>
          <w:snapToGrid w:val="0"/>
          <w:sz w:val="28"/>
          <w:szCs w:val="28"/>
        </w:rPr>
      </w:pPr>
      <w:r w:rsidRPr="00201E5B">
        <w:rPr>
          <w:rFonts w:ascii="Times New Roman" w:hAnsi="Times New Roman" w:cs="Times New Roman"/>
          <w:i/>
          <w:snapToGrid w:val="0"/>
          <w:color w:val="000000"/>
          <w:sz w:val="28"/>
          <w:szCs w:val="28"/>
          <w:lang w:val="en-US"/>
        </w:rPr>
        <w:t xml:space="preserve">V </w:t>
      </w:r>
      <w:r w:rsidR="00144411">
        <w:rPr>
          <w:rFonts w:ascii="Times New Roman" w:hAnsi="Times New Roman" w:cs="Times New Roman"/>
          <w:snapToGrid w:val="0"/>
          <w:color w:val="000000"/>
          <w:sz w:val="28"/>
          <w:szCs w:val="28"/>
        </w:rPr>
        <w:t>-</w:t>
      </w:r>
      <w:r w:rsidRPr="00201E5B">
        <w:rPr>
          <w:rFonts w:ascii="Times New Roman" w:hAnsi="Times New Roman" w:cs="Times New Roman"/>
          <w:snapToGrid w:val="0"/>
          <w:color w:val="000000"/>
          <w:sz w:val="28"/>
          <w:szCs w:val="28"/>
        </w:rPr>
        <w:t xml:space="preserve"> the volume of gross output of construction products;</w:t>
      </w:r>
    </w:p>
    <w:p w:rsidR="00FC271B" w:rsidRPr="00201E5B" w:rsidRDefault="00FC271B" w:rsidP="00FC271B">
      <w:pPr>
        <w:pStyle w:val="PoiasFormula"/>
        <w:tabs>
          <w:tab w:val="clear" w:pos="3402"/>
          <w:tab w:val="left" w:pos="993"/>
        </w:tabs>
        <w:ind w:left="0" w:firstLine="709"/>
        <w:jc w:val="both"/>
        <w:rPr>
          <w:rFonts w:ascii="Times New Roman" w:hAnsi="Times New Roman"/>
          <w:snapToGrid w:val="0"/>
          <w:sz w:val="28"/>
          <w:szCs w:val="28"/>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 xml:space="preserve">f </w:t>
      </w:r>
      <w:r w:rsidRPr="00201E5B">
        <w:rPr>
          <w:rFonts w:ascii="Times New Roman" w:hAnsi="Times New Roman"/>
          <w:snapToGrid w:val="0"/>
          <w:sz w:val="28"/>
          <w:szCs w:val="28"/>
          <w:lang w:val="kk-KZ"/>
        </w:rPr>
        <w:t xml:space="preserve">- </w:t>
      </w:r>
      <w:r w:rsidRPr="00201E5B">
        <w:rPr>
          <w:rFonts w:ascii="Times New Roman" w:hAnsi="Times New Roman"/>
          <w:sz w:val="28"/>
          <w:szCs w:val="28"/>
          <w:lang w:val="kk-KZ"/>
        </w:rPr>
        <w:t xml:space="preserve">the </w:t>
      </w:r>
      <w:r w:rsidRPr="00201E5B">
        <w:rPr>
          <w:rFonts w:ascii="Times New Roman" w:hAnsi="Times New Roman"/>
          <w:color w:val="000000"/>
          <w:spacing w:val="-2"/>
          <w:sz w:val="28"/>
          <w:szCs w:val="28"/>
        </w:rPr>
        <w:t xml:space="preserve">volume of construction work </w:t>
      </w:r>
      <w:r w:rsidRPr="00201E5B">
        <w:rPr>
          <w:rFonts w:ascii="Times New Roman" w:hAnsi="Times New Roman"/>
          <w:sz w:val="28"/>
          <w:szCs w:val="28"/>
        </w:rPr>
        <w:t>in the formal economy;</w:t>
      </w:r>
    </w:p>
    <w:p w:rsidR="00FC271B" w:rsidRPr="00201E5B" w:rsidRDefault="00FC271B" w:rsidP="00FC271B">
      <w:pPr>
        <w:pStyle w:val="PoiasFormula"/>
        <w:ind w:left="0" w:firstLine="709"/>
        <w:jc w:val="both"/>
        <w:rPr>
          <w:rFonts w:ascii="Times New Roman" w:hAnsi="Times New Roman"/>
          <w:snapToGrid w:val="0"/>
          <w:color w:val="000000"/>
          <w:sz w:val="28"/>
          <w:szCs w:val="28"/>
        </w:rPr>
      </w:pPr>
      <w:r w:rsidRPr="00201E5B">
        <w:rPr>
          <w:rFonts w:ascii="Times New Roman" w:hAnsi="Times New Roman"/>
          <w:i/>
          <w:snapToGrid w:val="0"/>
          <w:sz w:val="28"/>
          <w:szCs w:val="28"/>
          <w:lang w:val="en-US"/>
        </w:rPr>
        <w:t xml:space="preserve">v </w:t>
      </w:r>
      <w:r w:rsidRPr="00201E5B">
        <w:rPr>
          <w:rFonts w:ascii="Times New Roman" w:hAnsi="Times New Roman"/>
          <w:i/>
          <w:snapToGrid w:val="0"/>
          <w:sz w:val="28"/>
          <w:szCs w:val="28"/>
          <w:vertAlign w:val="subscript"/>
          <w:lang w:val="en-US"/>
        </w:rPr>
        <w:t xml:space="preserve">n </w:t>
      </w:r>
      <w:r w:rsidRPr="00201E5B">
        <w:rPr>
          <w:rFonts w:ascii="Times New Roman" w:hAnsi="Times New Roman"/>
          <w:snapToGrid w:val="0"/>
          <w:color w:val="000000"/>
          <w:sz w:val="28"/>
          <w:szCs w:val="28"/>
          <w:lang w:val="kk-KZ"/>
        </w:rPr>
        <w:t xml:space="preserve">- the volume </w:t>
      </w:r>
      <w:r w:rsidRPr="00201E5B">
        <w:rPr>
          <w:rFonts w:ascii="Times New Roman" w:hAnsi="Times New Roman"/>
          <w:snapToGrid w:val="0"/>
          <w:color w:val="000000"/>
          <w:sz w:val="28"/>
          <w:szCs w:val="28"/>
        </w:rPr>
        <w:t>of gross output of construction products</w:t>
      </w:r>
      <w:r w:rsidR="00144411">
        <w:rPr>
          <w:rFonts w:ascii="Times New Roman" w:hAnsi="Times New Roman"/>
          <w:snapToGrid w:val="0"/>
          <w:color w:val="000000"/>
          <w:sz w:val="28"/>
          <w:szCs w:val="28"/>
        </w:rPr>
        <w:t>,</w:t>
      </w:r>
      <w:r w:rsidRPr="00544FF2">
        <w:rPr>
          <w:rFonts w:ascii="Times New Roman" w:hAnsi="Times New Roman"/>
          <w:color w:val="000000"/>
          <w:sz w:val="28"/>
          <w:szCs w:val="28"/>
        </w:rPr>
        <w:t xml:space="preserve"> taking into account hidden </w:t>
      </w:r>
      <w:r w:rsidRPr="00544FF2">
        <w:rPr>
          <w:rFonts w:ascii="Times New Roman" w:hAnsi="Times New Roman"/>
          <w:color w:val="000000"/>
          <w:sz w:val="28"/>
          <w:szCs w:val="28"/>
          <w:lang w:val="kk-KZ"/>
        </w:rPr>
        <w:t xml:space="preserve">and informal </w:t>
      </w:r>
      <w:r w:rsidRPr="00544FF2">
        <w:rPr>
          <w:rFonts w:ascii="Times New Roman" w:hAnsi="Times New Roman"/>
          <w:color w:val="000000"/>
          <w:sz w:val="28"/>
          <w:szCs w:val="28"/>
        </w:rPr>
        <w:t>activities</w:t>
      </w:r>
      <w:r w:rsidR="00144411">
        <w:rPr>
          <w:rFonts w:ascii="Times New Roman" w:hAnsi="Times New Roman"/>
          <w:color w:val="000000"/>
          <w:sz w:val="28"/>
          <w:szCs w:val="28"/>
        </w:rPr>
        <w:t>.</w:t>
      </w:r>
    </w:p>
    <w:p w:rsidR="00FC271B" w:rsidRPr="00201E5B" w:rsidRDefault="00FC271B" w:rsidP="00FC271B">
      <w:pPr>
        <w:shd w:val="clear" w:color="auto" w:fill="FFFFFF"/>
        <w:rPr>
          <w:rFonts w:ascii="Times New Roman" w:hAnsi="Times New Roman" w:cs="Times New Roman"/>
          <w:color w:val="000000"/>
          <w:spacing w:val="-3"/>
          <w:sz w:val="28"/>
          <w:szCs w:val="28"/>
          <w:lang w:val="kk-KZ"/>
        </w:rPr>
      </w:pPr>
      <w:r w:rsidRPr="00201E5B">
        <w:rPr>
          <w:rFonts w:ascii="Times New Roman" w:hAnsi="Times New Roman" w:cs="Times New Roman"/>
          <w:color w:val="000000"/>
          <w:spacing w:val="-3"/>
          <w:sz w:val="28"/>
          <w:szCs w:val="28"/>
        </w:rPr>
        <w:t xml:space="preserve">39. </w:t>
      </w:r>
      <w:r w:rsidRPr="00201E5B">
        <w:rPr>
          <w:rFonts w:ascii="Times New Roman" w:hAnsi="Times New Roman" w:cs="Times New Roman"/>
          <w:color w:val="000000"/>
          <w:spacing w:val="-3"/>
          <w:sz w:val="28"/>
          <w:szCs w:val="28"/>
          <w:lang w:val="kk-KZ"/>
        </w:rPr>
        <w:t xml:space="preserve">The formed volume in </w:t>
      </w:r>
      <w:r w:rsidRPr="00201E5B">
        <w:rPr>
          <w:rFonts w:ascii="Times New Roman" w:hAnsi="Times New Roman" w:cs="Times New Roman"/>
          <w:color w:val="000000"/>
          <w:spacing w:val="-3"/>
          <w:sz w:val="28"/>
          <w:szCs w:val="28"/>
        </w:rPr>
        <w:t xml:space="preserve">the total output of construction products </w:t>
      </w:r>
      <w:r w:rsidRPr="00201E5B">
        <w:rPr>
          <w:rFonts w:ascii="Times New Roman" w:hAnsi="Times New Roman" w:cs="Times New Roman"/>
          <w:color w:val="000000"/>
          <w:spacing w:val="-3"/>
          <w:sz w:val="28"/>
          <w:szCs w:val="28"/>
          <w:lang w:val="kk-KZ"/>
        </w:rPr>
        <w:t>quarterly and once a year is distributed:</w:t>
      </w:r>
    </w:p>
    <w:p w:rsidR="00FC271B" w:rsidRPr="00201E5B" w:rsidRDefault="00FC271B" w:rsidP="00FC271B">
      <w:pPr>
        <w:shd w:val="clear" w:color="auto" w:fill="FFFFFF"/>
        <w:rPr>
          <w:rFonts w:ascii="Times New Roman" w:hAnsi="Times New Roman" w:cs="Times New Roman"/>
          <w:color w:val="000000"/>
          <w:spacing w:val="-3"/>
          <w:sz w:val="28"/>
          <w:szCs w:val="28"/>
          <w:lang w:val="kk-KZ"/>
        </w:rPr>
      </w:pPr>
      <w:r w:rsidRPr="00201E5B">
        <w:rPr>
          <w:rFonts w:ascii="Times New Roman" w:hAnsi="Times New Roman" w:cs="Times New Roman"/>
          <w:color w:val="000000"/>
          <w:spacing w:val="-3"/>
          <w:sz w:val="28"/>
          <w:szCs w:val="28"/>
          <w:lang w:val="kk-KZ"/>
        </w:rPr>
        <w:t>1) by types of construction works in accordance with the type of economic activity "Construction";</w:t>
      </w:r>
    </w:p>
    <w:p w:rsidR="00FC271B" w:rsidRPr="00201E5B" w:rsidRDefault="00FC271B" w:rsidP="00FC271B">
      <w:pPr>
        <w:shd w:val="clear" w:color="auto" w:fill="FFFFFF"/>
        <w:rPr>
          <w:rFonts w:ascii="Times New Roman" w:hAnsi="Times New Roman" w:cs="Times New Roman"/>
          <w:color w:val="000000"/>
          <w:spacing w:val="-3"/>
          <w:sz w:val="28"/>
          <w:szCs w:val="28"/>
          <w:lang w:val="kk-KZ"/>
        </w:rPr>
      </w:pPr>
      <w:r w:rsidRPr="00201E5B">
        <w:rPr>
          <w:rFonts w:ascii="Times New Roman" w:hAnsi="Times New Roman" w:cs="Times New Roman"/>
          <w:color w:val="000000"/>
          <w:spacing w:val="-3"/>
          <w:sz w:val="28"/>
          <w:szCs w:val="28"/>
          <w:lang w:val="kk-KZ"/>
        </w:rPr>
        <w:t>2) by administrative-territorial objects (region, republic);</w:t>
      </w:r>
    </w:p>
    <w:p w:rsidR="00FC271B" w:rsidRPr="00201E5B" w:rsidRDefault="00FC271B" w:rsidP="00FC271B">
      <w:pPr>
        <w:shd w:val="clear" w:color="auto" w:fill="FFFFFF"/>
        <w:rPr>
          <w:rFonts w:ascii="Times New Roman" w:hAnsi="Times New Roman" w:cs="Times New Roman"/>
          <w:color w:val="000000"/>
          <w:spacing w:val="-3"/>
          <w:sz w:val="28"/>
          <w:szCs w:val="28"/>
          <w:lang w:val="kk-KZ"/>
        </w:rPr>
      </w:pPr>
      <w:r w:rsidRPr="00201E5B">
        <w:rPr>
          <w:rFonts w:ascii="Times New Roman" w:hAnsi="Times New Roman" w:cs="Times New Roman"/>
          <w:color w:val="000000"/>
          <w:spacing w:val="-3"/>
          <w:sz w:val="28"/>
          <w:szCs w:val="28"/>
          <w:lang w:val="kk-KZ"/>
        </w:rPr>
        <w:t>3) by the size of enterprises by the number of employees (small, medium, large);</w:t>
      </w:r>
    </w:p>
    <w:p w:rsidR="00FC271B" w:rsidRPr="00201E5B" w:rsidRDefault="00FC271B" w:rsidP="00FC271B">
      <w:pPr>
        <w:shd w:val="clear" w:color="auto" w:fill="FFFFFF"/>
        <w:rPr>
          <w:rFonts w:ascii="Times New Roman" w:hAnsi="Times New Roman" w:cs="Times New Roman"/>
          <w:color w:val="000000"/>
          <w:spacing w:val="-3"/>
          <w:sz w:val="28"/>
          <w:szCs w:val="28"/>
          <w:lang w:val="kk-KZ"/>
        </w:rPr>
      </w:pPr>
      <w:r w:rsidRPr="00201E5B">
        <w:rPr>
          <w:rFonts w:ascii="Times New Roman" w:hAnsi="Times New Roman" w:cs="Times New Roman"/>
          <w:color w:val="000000"/>
          <w:spacing w:val="-3"/>
          <w:sz w:val="28"/>
          <w:szCs w:val="28"/>
          <w:lang w:val="kk-KZ"/>
        </w:rPr>
        <w:t>4) by forms and types of ownership (state, private, foreign).</w:t>
      </w:r>
    </w:p>
    <w:p w:rsidR="00FC271B" w:rsidRPr="00EC7173" w:rsidRDefault="00FC271B" w:rsidP="00FC271B">
      <w:pPr>
        <w:ind w:firstLine="720"/>
        <w:jc w:val="center"/>
        <w:rPr>
          <w:rFonts w:ascii="Times New Roman" w:hAnsi="Times New Roman" w:cs="Times New Roman"/>
          <w:b/>
          <w:color w:val="000000"/>
          <w:sz w:val="26"/>
          <w:szCs w:val="26"/>
          <w:lang w:val="kk-KZ"/>
        </w:rPr>
      </w:pPr>
    </w:p>
    <w:p w:rsidR="00FC271B" w:rsidRPr="00EC7173" w:rsidRDefault="00FC271B" w:rsidP="00FC271B">
      <w:pPr>
        <w:ind w:firstLine="720"/>
        <w:jc w:val="center"/>
        <w:rPr>
          <w:rFonts w:ascii="Times New Roman" w:hAnsi="Times New Roman" w:cs="Times New Roman"/>
          <w:b/>
          <w:color w:val="000000"/>
          <w:sz w:val="26"/>
          <w:szCs w:val="26"/>
          <w:lang w:val="kk-KZ"/>
        </w:rPr>
      </w:pPr>
    </w:p>
    <w:p w:rsidR="00FC271B" w:rsidRPr="00201E5B" w:rsidRDefault="00FC271B" w:rsidP="00FC271B">
      <w:pPr>
        <w:ind w:firstLine="720"/>
        <w:jc w:val="center"/>
        <w:rPr>
          <w:rFonts w:ascii="Times New Roman" w:hAnsi="Times New Roman" w:cs="Times New Roman"/>
          <w:b/>
          <w:sz w:val="28"/>
          <w:szCs w:val="28"/>
        </w:rPr>
      </w:pPr>
      <w:r>
        <w:rPr>
          <w:rFonts w:ascii="Times New Roman" w:hAnsi="Times New Roman" w:cs="Times New Roman"/>
          <w:b/>
          <w:color w:val="000000"/>
          <w:sz w:val="28"/>
          <w:szCs w:val="28"/>
        </w:rPr>
        <w:t>Paragraph 4</w:t>
      </w:r>
      <w:r w:rsidR="00144411">
        <w:rPr>
          <w:rFonts w:ascii="Times New Roman" w:hAnsi="Times New Roman" w:cs="Times New Roman"/>
          <w:b/>
          <w:color w:val="000000"/>
          <w:sz w:val="28"/>
          <w:szCs w:val="28"/>
        </w:rPr>
        <w:t>.</w:t>
      </w:r>
      <w:r w:rsidRPr="00201E5B">
        <w:rPr>
          <w:rFonts w:ascii="Times New Roman" w:hAnsi="Times New Roman" w:cs="Times New Roman"/>
          <w:b/>
          <w:sz w:val="28"/>
          <w:szCs w:val="28"/>
        </w:rPr>
        <w:t xml:space="preserve"> Calculation of the index of the physical volume of the gross output of construction products</w:t>
      </w:r>
    </w:p>
    <w:p w:rsidR="00FC271B" w:rsidRPr="00201E5B" w:rsidRDefault="00FC271B" w:rsidP="00FC271B">
      <w:pPr>
        <w:pStyle w:val="PoiasFormula"/>
        <w:ind w:left="0" w:firstLine="737"/>
        <w:jc w:val="both"/>
        <w:rPr>
          <w:rFonts w:ascii="Times New Roman" w:hAnsi="Times New Roman"/>
          <w:snapToGrid w:val="0"/>
          <w:color w:val="000000"/>
          <w:sz w:val="28"/>
          <w:szCs w:val="28"/>
        </w:rPr>
      </w:pPr>
    </w:p>
    <w:p w:rsidR="00FC271B" w:rsidRPr="00201E5B" w:rsidRDefault="00FC271B" w:rsidP="00FC271B">
      <w:pPr>
        <w:pStyle w:val="PoiasFormula"/>
        <w:ind w:left="0" w:firstLine="709"/>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 xml:space="preserve">40. When determining changes in the construction industry, a relative indicator of the physical volume index </w:t>
      </w:r>
      <w:r w:rsidR="00105091">
        <w:rPr>
          <w:rFonts w:ascii="Times New Roman" w:hAnsi="Times New Roman"/>
          <w:snapToGrid w:val="0"/>
          <w:color w:val="000000"/>
          <w:sz w:val="28"/>
          <w:szCs w:val="28"/>
        </w:rPr>
        <w:t>(hereinafter</w:t>
      </w:r>
      <w:r>
        <w:rPr>
          <w:rFonts w:ascii="Times New Roman" w:hAnsi="Times New Roman"/>
          <w:snapToGrid w:val="0"/>
          <w:color w:val="000000"/>
          <w:sz w:val="28"/>
          <w:szCs w:val="28"/>
          <w:lang w:val="kk-KZ"/>
        </w:rPr>
        <w:t xml:space="preserve"> </w:t>
      </w:r>
      <w:r w:rsidRPr="00201E5B">
        <w:rPr>
          <w:rFonts w:ascii="Times New Roman" w:hAnsi="Times New Roman"/>
          <w:snapToGrid w:val="0"/>
          <w:color w:val="000000"/>
          <w:sz w:val="28"/>
          <w:szCs w:val="28"/>
        </w:rPr>
        <w:t>-</w:t>
      </w:r>
      <w:r>
        <w:rPr>
          <w:rFonts w:ascii="Times New Roman" w:hAnsi="Times New Roman"/>
          <w:snapToGrid w:val="0"/>
          <w:color w:val="000000"/>
          <w:sz w:val="28"/>
          <w:szCs w:val="28"/>
          <w:lang w:val="kk-KZ"/>
        </w:rPr>
        <w:t xml:space="preserve"> </w:t>
      </w:r>
      <w:r w:rsidR="00105091">
        <w:rPr>
          <w:rFonts w:ascii="Times New Roman" w:hAnsi="Times New Roman"/>
          <w:snapToGrid w:val="0"/>
          <w:color w:val="000000"/>
          <w:sz w:val="28"/>
          <w:szCs w:val="28"/>
        </w:rPr>
        <w:t>IPV) of the gross output of construction products, which characterizes the change in the gross output of construction products in dynamics. IPV of the gross output of construction products is determined by the ratio of the gross output of construction products of the analyzed period to the previous period in actual prices, taking into account the deflator (price index).</w:t>
      </w:r>
    </w:p>
    <w:p w:rsidR="00FC271B" w:rsidRPr="00201E5B" w:rsidRDefault="00FC271B" w:rsidP="00FC271B">
      <w:pPr>
        <w:pStyle w:val="PoiasFormula"/>
        <w:ind w:left="0" w:firstLine="709"/>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 xml:space="preserve">When determining the IPV of the gross output of construction products, a deflator is used, which is the price index for </w:t>
      </w:r>
      <w:r>
        <w:rPr>
          <w:rFonts w:ascii="Times New Roman" w:hAnsi="Times New Roman"/>
          <w:snapToGrid w:val="0"/>
          <w:color w:val="000000"/>
          <w:sz w:val="28"/>
          <w:szCs w:val="28"/>
          <w:lang w:val="kk-KZ"/>
        </w:rPr>
        <w:br/>
      </w:r>
      <w:r w:rsidRPr="00201E5B">
        <w:rPr>
          <w:rFonts w:ascii="Times New Roman" w:hAnsi="Times New Roman"/>
          <w:snapToGrid w:val="0"/>
          <w:color w:val="000000"/>
          <w:sz w:val="28"/>
          <w:szCs w:val="28"/>
        </w:rPr>
        <w:t>construction and installation works, which characterizes the change in prices in the process of construction and installation works.</w:t>
      </w:r>
    </w:p>
    <w:p w:rsidR="00FC271B" w:rsidRPr="00201E5B" w:rsidRDefault="00FC271B" w:rsidP="00FC271B">
      <w:pPr>
        <w:pStyle w:val="PoiasFormula"/>
        <w:ind w:left="0" w:firstLine="709"/>
        <w:jc w:val="both"/>
        <w:rPr>
          <w:rFonts w:ascii="Times New Roman" w:hAnsi="Times New Roman"/>
          <w:snapToGrid w:val="0"/>
          <w:color w:val="000000"/>
          <w:sz w:val="28"/>
          <w:szCs w:val="28"/>
        </w:rPr>
      </w:pPr>
      <w:r w:rsidRPr="00201E5B">
        <w:rPr>
          <w:rFonts w:ascii="Times New Roman" w:hAnsi="Times New Roman"/>
          <w:snapToGrid w:val="0"/>
          <w:color w:val="000000"/>
          <w:sz w:val="28"/>
          <w:szCs w:val="28"/>
        </w:rPr>
        <w:t>The calculation of the IPV of the gross output of construction products is made according to the following formula:</w:t>
      </w:r>
    </w:p>
    <w:p w:rsidR="00FC271B" w:rsidRPr="00C764F3" w:rsidRDefault="00FC271B" w:rsidP="00FC271B">
      <w:pPr>
        <w:pStyle w:val="PoiasFormula"/>
        <w:ind w:left="0" w:firstLine="737"/>
        <w:jc w:val="both"/>
        <w:rPr>
          <w:rFonts w:ascii="Times New Roman" w:hAnsi="Times New Roman"/>
          <w:snapToGrid w:val="0"/>
          <w:color w:val="000000"/>
          <w:sz w:val="26"/>
          <w:szCs w:val="26"/>
        </w:rPr>
      </w:pPr>
    </w:p>
    <w:tbl>
      <w:tblPr>
        <w:tblW w:w="0" w:type="auto"/>
        <w:tblLook w:val="04A0" w:firstRow="1" w:lastRow="0" w:firstColumn="1" w:lastColumn="0" w:noHBand="0" w:noVBand="1"/>
      </w:tblPr>
      <w:tblGrid>
        <w:gridCol w:w="8380"/>
        <w:gridCol w:w="1257"/>
      </w:tblGrid>
      <w:tr w:rsidR="00FC271B" w:rsidRPr="00C764F3" w:rsidTr="00467E7B">
        <w:tc>
          <w:tcPr>
            <w:tcW w:w="9172" w:type="dxa"/>
          </w:tcPr>
          <w:p w:rsidR="00FC271B" w:rsidRPr="00C764F3" w:rsidRDefault="00FC271B" w:rsidP="00467E7B">
            <w:pPr>
              <w:pStyle w:val="PoiasFormula"/>
              <w:ind w:left="0" w:firstLine="737"/>
              <w:jc w:val="center"/>
              <w:rPr>
                <w:rFonts w:ascii="Times New Roman" w:hAnsi="Times New Roman"/>
                <w:snapToGrid w:val="0"/>
                <w:color w:val="000000"/>
                <w:sz w:val="26"/>
                <w:szCs w:val="26"/>
                <w:lang w:val="en-US"/>
              </w:rPr>
            </w:pPr>
            <w:r w:rsidRPr="00C764F3">
              <w:rPr>
                <w:rFonts w:ascii="Times New Roman" w:hAnsi="Times New Roman"/>
                <w:snapToGrid w:val="0"/>
                <w:color w:val="000000"/>
                <w:position w:val="-40"/>
                <w:sz w:val="26"/>
                <w:szCs w:val="26"/>
              </w:rPr>
              <w:object w:dxaOrig="1880" w:dyaOrig="780">
                <v:shape id="_x0000_i1029" type="#_x0000_t75" style="width:222.5pt;height:47pt" o:ole="">
                  <v:imagedata r:id="rId15" o:title=""/>
                </v:shape>
                <o:OLEObject Type="Embed" ProgID="Equation.3" ShapeID="_x0000_i1029" DrawAspect="Content" ObjectID="_1744554192" r:id="rId16"/>
              </w:object>
            </w:r>
            <w:r w:rsidRPr="00C764F3">
              <w:rPr>
                <w:rFonts w:ascii="Times New Roman" w:hAnsi="Times New Roman"/>
                <w:snapToGrid w:val="0"/>
                <w:color w:val="000000"/>
                <w:sz w:val="26"/>
                <w:szCs w:val="26"/>
                <w:lang w:val="en-US"/>
              </w:rPr>
              <w:t>,</w:t>
            </w:r>
          </w:p>
        </w:tc>
        <w:tc>
          <w:tcPr>
            <w:tcW w:w="681" w:type="dxa"/>
            <w:vAlign w:val="center"/>
          </w:tcPr>
          <w:p w:rsidR="00FC271B" w:rsidRPr="00C764F3" w:rsidRDefault="00FC271B" w:rsidP="00467E7B">
            <w:pPr>
              <w:pStyle w:val="PoiasFormula"/>
              <w:ind w:left="0" w:firstLine="737"/>
              <w:jc w:val="both"/>
              <w:rPr>
                <w:rFonts w:ascii="Times New Roman" w:hAnsi="Times New Roman"/>
                <w:snapToGrid w:val="0"/>
                <w:color w:val="000000"/>
                <w:sz w:val="26"/>
                <w:szCs w:val="26"/>
              </w:rPr>
            </w:pPr>
            <w:r w:rsidRPr="00C764F3">
              <w:rPr>
                <w:rFonts w:ascii="Times New Roman" w:hAnsi="Times New Roman"/>
                <w:snapToGrid w:val="0"/>
                <w:color w:val="000000"/>
                <w:sz w:val="26"/>
                <w:szCs w:val="26"/>
              </w:rPr>
              <w:t xml:space="preserve">((1 </w:t>
            </w:r>
            <w:r w:rsidRPr="00C764F3">
              <w:rPr>
                <w:rFonts w:ascii="Times New Roman" w:hAnsi="Times New Roman"/>
                <w:snapToGrid w:val="0"/>
                <w:color w:val="000000"/>
                <w:sz w:val="26"/>
                <w:szCs w:val="26"/>
                <w:lang w:val="kk-KZ"/>
              </w:rPr>
              <w:t xml:space="preserve">6 </w:t>
            </w:r>
            <w:r w:rsidRPr="00C764F3">
              <w:rPr>
                <w:rFonts w:ascii="Times New Roman" w:hAnsi="Times New Roman"/>
                <w:snapToGrid w:val="0"/>
                <w:color w:val="000000"/>
                <w:sz w:val="26"/>
                <w:szCs w:val="26"/>
              </w:rPr>
              <w:t>)</w:t>
            </w:r>
          </w:p>
        </w:tc>
      </w:tr>
    </w:tbl>
    <w:p w:rsidR="00FC271B" w:rsidRPr="005E0B8C" w:rsidRDefault="00FC271B" w:rsidP="00FC271B">
      <w:pPr>
        <w:pStyle w:val="PoiasFormula"/>
        <w:ind w:left="0" w:firstLine="737"/>
        <w:jc w:val="both"/>
        <w:rPr>
          <w:rFonts w:ascii="Times New Roman" w:hAnsi="Times New Roman"/>
          <w:snapToGrid w:val="0"/>
          <w:color w:val="000000"/>
          <w:sz w:val="27"/>
          <w:szCs w:val="27"/>
          <w:lang w:val="kk-KZ"/>
        </w:rPr>
      </w:pPr>
    </w:p>
    <w:p w:rsidR="00FC271B" w:rsidRPr="005E0B8C" w:rsidRDefault="00FC271B" w:rsidP="00FC271B">
      <w:pPr>
        <w:pStyle w:val="PoiasFormula"/>
        <w:ind w:left="0" w:firstLine="709"/>
        <w:jc w:val="both"/>
        <w:rPr>
          <w:rFonts w:ascii="Times New Roman" w:hAnsi="Times New Roman"/>
          <w:snapToGrid w:val="0"/>
          <w:color w:val="000000"/>
          <w:sz w:val="27"/>
          <w:szCs w:val="27"/>
        </w:rPr>
      </w:pPr>
      <w:r w:rsidRPr="005E0B8C">
        <w:rPr>
          <w:rFonts w:ascii="Times New Roman" w:hAnsi="Times New Roman"/>
          <w:snapToGrid w:val="0"/>
          <w:color w:val="000000"/>
          <w:sz w:val="27"/>
          <w:szCs w:val="27"/>
        </w:rPr>
        <w:t>Where:</w:t>
      </w:r>
    </w:p>
    <w:p w:rsidR="00FC271B" w:rsidRPr="005E0B8C" w:rsidRDefault="00FC271B" w:rsidP="00FC271B">
      <w:pPr>
        <w:pStyle w:val="PoiasFormula"/>
        <w:ind w:left="0" w:firstLine="709"/>
        <w:jc w:val="both"/>
        <w:rPr>
          <w:rFonts w:ascii="Times New Roman" w:hAnsi="Times New Roman"/>
          <w:snapToGrid w:val="0"/>
          <w:color w:val="000000"/>
          <w:sz w:val="27"/>
          <w:szCs w:val="27"/>
        </w:rPr>
      </w:pPr>
      <w:r w:rsidRPr="005E0B8C">
        <w:rPr>
          <w:rFonts w:ascii="Times New Roman" w:hAnsi="Times New Roman"/>
          <w:i/>
          <w:snapToGrid w:val="0"/>
          <w:color w:val="000000"/>
          <w:sz w:val="27"/>
          <w:szCs w:val="27"/>
          <w:lang w:val="en-US"/>
        </w:rPr>
        <w:t xml:space="preserve">I </w:t>
      </w:r>
      <w:r w:rsidRPr="005E0B8C">
        <w:rPr>
          <w:rFonts w:ascii="Times New Roman" w:hAnsi="Times New Roman"/>
          <w:snapToGrid w:val="0"/>
          <w:color w:val="000000"/>
          <w:sz w:val="27"/>
          <w:szCs w:val="27"/>
        </w:rPr>
        <w:t>- IPV (rates);</w:t>
      </w:r>
    </w:p>
    <w:p w:rsidR="00FC271B" w:rsidRPr="005E0B8C" w:rsidRDefault="00FC271B" w:rsidP="00FC271B">
      <w:pPr>
        <w:pStyle w:val="PoiasFormula"/>
        <w:ind w:left="0" w:firstLine="709"/>
        <w:jc w:val="both"/>
        <w:rPr>
          <w:rFonts w:ascii="Times New Roman" w:hAnsi="Times New Roman"/>
          <w:snapToGrid w:val="0"/>
          <w:color w:val="000000"/>
          <w:sz w:val="27"/>
          <w:szCs w:val="27"/>
        </w:rPr>
      </w:pPr>
      <w:r w:rsidRPr="005E0B8C">
        <w:rPr>
          <w:rFonts w:ascii="Times New Roman" w:hAnsi="Times New Roman"/>
          <w:i/>
          <w:snapToGrid w:val="0"/>
          <w:color w:val="000000"/>
          <w:sz w:val="27"/>
          <w:szCs w:val="27"/>
          <w:lang w:val="en-US"/>
        </w:rPr>
        <w:t xml:space="preserve">V </w:t>
      </w:r>
      <w:r w:rsidR="00144411">
        <w:rPr>
          <w:rFonts w:ascii="Times New Roman" w:hAnsi="Times New Roman"/>
          <w:snapToGrid w:val="0"/>
          <w:color w:val="000000"/>
          <w:sz w:val="27"/>
          <w:szCs w:val="27"/>
        </w:rPr>
        <w:t>-</w:t>
      </w:r>
      <w:bookmarkStart w:id="0" w:name="_GoBack"/>
      <w:bookmarkEnd w:id="0"/>
      <w:r w:rsidRPr="005E0B8C">
        <w:rPr>
          <w:rFonts w:ascii="Times New Roman" w:hAnsi="Times New Roman"/>
          <w:snapToGrid w:val="0"/>
          <w:color w:val="000000"/>
          <w:sz w:val="27"/>
          <w:szCs w:val="27"/>
        </w:rPr>
        <w:t xml:space="preserve"> the volume of gross output of construction products;</w:t>
      </w:r>
    </w:p>
    <w:p w:rsidR="00FC271B" w:rsidRPr="005E0B8C" w:rsidRDefault="00FC271B" w:rsidP="00FC271B">
      <w:pPr>
        <w:pStyle w:val="PoiasFormula"/>
        <w:ind w:left="0" w:firstLine="709"/>
        <w:jc w:val="both"/>
        <w:rPr>
          <w:rFonts w:ascii="Times New Roman" w:hAnsi="Times New Roman"/>
          <w:snapToGrid w:val="0"/>
          <w:color w:val="000000"/>
          <w:sz w:val="27"/>
          <w:szCs w:val="27"/>
        </w:rPr>
      </w:pPr>
      <w:r w:rsidRPr="005E0B8C">
        <w:rPr>
          <w:rFonts w:ascii="Times New Roman" w:hAnsi="Times New Roman"/>
          <w:i/>
          <w:snapToGrid w:val="0"/>
          <w:color w:val="000000"/>
          <w:sz w:val="27"/>
          <w:szCs w:val="27"/>
        </w:rPr>
        <w:t xml:space="preserve">t </w:t>
      </w:r>
      <w:r w:rsidRPr="005E0B8C">
        <w:rPr>
          <w:rFonts w:ascii="Times New Roman" w:hAnsi="Times New Roman"/>
          <w:snapToGrid w:val="0"/>
          <w:color w:val="000000"/>
          <w:sz w:val="27"/>
          <w:szCs w:val="27"/>
        </w:rPr>
        <w:t>- period of the current year;</w:t>
      </w:r>
    </w:p>
    <w:p w:rsidR="00FC271B" w:rsidRPr="00FC271B" w:rsidRDefault="00FC271B" w:rsidP="00FC271B">
      <w:pPr>
        <w:pStyle w:val="PoiasFormula"/>
        <w:ind w:left="0" w:firstLine="709"/>
        <w:jc w:val="both"/>
        <w:rPr>
          <w:rFonts w:ascii="Times New Roman" w:hAnsi="Times New Roman"/>
          <w:snapToGrid w:val="0"/>
          <w:color w:val="000000"/>
          <w:sz w:val="27"/>
          <w:szCs w:val="27"/>
        </w:rPr>
      </w:pPr>
      <w:r w:rsidRPr="005E0B8C">
        <w:rPr>
          <w:rFonts w:ascii="Times New Roman" w:hAnsi="Times New Roman"/>
          <w:i/>
          <w:snapToGrid w:val="0"/>
          <w:color w:val="000000"/>
          <w:sz w:val="27"/>
          <w:szCs w:val="27"/>
        </w:rPr>
        <w:t xml:space="preserve">t-1 </w:t>
      </w:r>
      <w:r w:rsidRPr="005E0B8C">
        <w:rPr>
          <w:rFonts w:ascii="Times New Roman" w:hAnsi="Times New Roman"/>
          <w:snapToGrid w:val="0"/>
          <w:color w:val="000000"/>
          <w:sz w:val="27"/>
          <w:szCs w:val="27"/>
        </w:rPr>
        <w:t>- the corresponding period of the previous year;</w:t>
      </w:r>
    </w:p>
    <w:p w:rsidR="00FC271B" w:rsidRPr="005E0B8C" w:rsidRDefault="00FC271B" w:rsidP="00FC271B">
      <w:pPr>
        <w:pStyle w:val="PoiasFormula"/>
        <w:ind w:left="0" w:firstLine="709"/>
        <w:jc w:val="both"/>
        <w:rPr>
          <w:rFonts w:ascii="Times New Roman" w:hAnsi="Times New Roman"/>
          <w:snapToGrid w:val="0"/>
          <w:color w:val="000000"/>
          <w:sz w:val="27"/>
          <w:szCs w:val="27"/>
        </w:rPr>
      </w:pPr>
      <w:r w:rsidRPr="005E0B8C">
        <w:rPr>
          <w:rFonts w:ascii="Times New Roman" w:hAnsi="Times New Roman"/>
          <w:i/>
          <w:snapToGrid w:val="0"/>
          <w:color w:val="000000"/>
          <w:sz w:val="27"/>
          <w:szCs w:val="27"/>
          <w:lang w:val="en-US"/>
        </w:rPr>
        <w:t xml:space="preserve">I </w:t>
      </w:r>
      <w:r w:rsidRPr="005E0B8C">
        <w:rPr>
          <w:rFonts w:ascii="Times New Roman" w:hAnsi="Times New Roman"/>
          <w:i/>
          <w:snapToGrid w:val="0"/>
          <w:color w:val="000000"/>
          <w:sz w:val="27"/>
          <w:szCs w:val="27"/>
          <w:vertAlign w:val="subscript"/>
          <w:lang w:val="en-US"/>
        </w:rPr>
        <w:t xml:space="preserve">c </w:t>
      </w:r>
      <w:r w:rsidRPr="005E0B8C">
        <w:rPr>
          <w:rFonts w:ascii="Times New Roman" w:hAnsi="Times New Roman"/>
          <w:i/>
          <w:snapToGrid w:val="0"/>
          <w:color w:val="000000"/>
          <w:sz w:val="27"/>
          <w:szCs w:val="27"/>
        </w:rPr>
        <w:t xml:space="preserve">t/t-1 </w:t>
      </w:r>
      <w:r w:rsidRPr="005E0B8C">
        <w:rPr>
          <w:rFonts w:ascii="Times New Roman" w:hAnsi="Times New Roman"/>
          <w:snapToGrid w:val="0"/>
          <w:color w:val="000000"/>
          <w:sz w:val="27"/>
          <w:szCs w:val="27"/>
        </w:rPr>
        <w:t>is the price index for construction and installation works against the corresponding period of the previous year.</w:t>
      </w:r>
    </w:p>
    <w:p w:rsidR="00FC271B" w:rsidRPr="005C486C" w:rsidRDefault="00FC271B" w:rsidP="00FC271B">
      <w:pPr>
        <w:pStyle w:val="32"/>
        <w:spacing w:after="0"/>
        <w:ind w:left="7088" w:firstLine="6"/>
        <w:jc w:val="left"/>
        <w:rPr>
          <w:sz w:val="20"/>
          <w:szCs w:val="20"/>
        </w:rPr>
      </w:pPr>
      <w:r>
        <w:rPr>
          <w:snapToGrid w:val="0"/>
          <w:color w:val="000000"/>
          <w:sz w:val="28"/>
          <w:szCs w:val="28"/>
        </w:rPr>
        <w:br w:type="page"/>
      </w:r>
      <w:r w:rsidR="00105091">
        <w:rPr>
          <w:sz w:val="20"/>
          <w:szCs w:val="20"/>
        </w:rPr>
        <w:lastRenderedPageBreak/>
        <w:t xml:space="preserve">Appendix </w:t>
      </w:r>
      <w:r w:rsidRPr="005C486C">
        <w:rPr>
          <w:sz w:val="20"/>
          <w:szCs w:val="20"/>
        </w:rPr>
        <w:t>1</w:t>
      </w:r>
    </w:p>
    <w:p w:rsidR="00105091" w:rsidRPr="00105091" w:rsidRDefault="00105091" w:rsidP="00105091">
      <w:pPr>
        <w:pStyle w:val="32"/>
        <w:ind w:left="7088" w:firstLine="6"/>
        <w:jc w:val="left"/>
        <w:rPr>
          <w:snapToGrid w:val="0"/>
          <w:sz w:val="20"/>
          <w:szCs w:val="20"/>
        </w:rPr>
      </w:pPr>
      <w:r w:rsidRPr="00105091">
        <w:rPr>
          <w:snapToGrid w:val="0"/>
          <w:sz w:val="20"/>
          <w:szCs w:val="20"/>
        </w:rPr>
        <w:t>to the Methodology for determining the gross output in the industry "Construction"</w:t>
      </w:r>
    </w:p>
    <w:p w:rsidR="00105091" w:rsidRPr="00105091" w:rsidRDefault="00105091" w:rsidP="00105091">
      <w:pPr>
        <w:pStyle w:val="32"/>
        <w:ind w:left="7088" w:firstLine="6"/>
        <w:jc w:val="left"/>
        <w:rPr>
          <w:snapToGrid w:val="0"/>
          <w:sz w:val="20"/>
          <w:szCs w:val="20"/>
        </w:rPr>
      </w:pPr>
      <w:r w:rsidRPr="00105091">
        <w:rPr>
          <w:snapToGrid w:val="0"/>
          <w:sz w:val="20"/>
          <w:szCs w:val="20"/>
        </w:rPr>
        <w:t>dated December 12, 2016</w:t>
      </w:r>
    </w:p>
    <w:p w:rsidR="00FC271B" w:rsidRPr="00813C35" w:rsidRDefault="00105091" w:rsidP="00105091">
      <w:pPr>
        <w:pStyle w:val="32"/>
        <w:spacing w:after="0"/>
        <w:ind w:left="7088" w:firstLine="6"/>
        <w:jc w:val="left"/>
        <w:rPr>
          <w:sz w:val="20"/>
          <w:szCs w:val="20"/>
        </w:rPr>
      </w:pPr>
      <w:r w:rsidRPr="00105091">
        <w:rPr>
          <w:snapToGrid w:val="0"/>
          <w:sz w:val="20"/>
          <w:szCs w:val="20"/>
        </w:rPr>
        <w:t>no. 310</w:t>
      </w:r>
    </w:p>
    <w:p w:rsidR="00FC271B" w:rsidRPr="00201E5B" w:rsidRDefault="00FC271B" w:rsidP="00FC271B">
      <w:pPr>
        <w:pStyle w:val="32"/>
        <w:spacing w:after="0"/>
        <w:ind w:left="7088" w:firstLine="6"/>
        <w:jc w:val="left"/>
        <w:rPr>
          <w:sz w:val="20"/>
          <w:szCs w:val="20"/>
        </w:rPr>
      </w:pPr>
    </w:p>
    <w:p w:rsidR="00FC271B" w:rsidRPr="005C486C" w:rsidRDefault="00FC271B" w:rsidP="00FC271B">
      <w:pPr>
        <w:pStyle w:val="32"/>
        <w:spacing w:after="0"/>
        <w:ind w:firstLine="6"/>
        <w:jc w:val="center"/>
        <w:rPr>
          <w:b/>
          <w:sz w:val="24"/>
          <w:szCs w:val="24"/>
        </w:rPr>
      </w:pPr>
      <w:r w:rsidRPr="005C486C">
        <w:rPr>
          <w:b/>
          <w:sz w:val="24"/>
          <w:szCs w:val="24"/>
        </w:rPr>
        <w:t>Algorithm for calculating the gross output of construction products according to the formal economy</w:t>
      </w:r>
    </w:p>
    <w:p w:rsidR="00FC271B" w:rsidRPr="005C486C" w:rsidRDefault="00FC271B" w:rsidP="00FC271B">
      <w:pPr>
        <w:pStyle w:val="32"/>
        <w:spacing w:after="0"/>
        <w:ind w:firstLine="6"/>
        <w:jc w:val="center"/>
        <w:rPr>
          <w:b/>
          <w:sz w:val="24"/>
          <w:szCs w:val="24"/>
        </w:rPr>
      </w:pPr>
    </w:p>
    <w:tbl>
      <w:tblPr>
        <w:tblW w:w="9639" w:type="dxa"/>
        <w:tblInd w:w="54" w:type="dxa"/>
        <w:tblLayout w:type="fixed"/>
        <w:tblCellMar>
          <w:left w:w="54" w:type="dxa"/>
          <w:right w:w="54" w:type="dxa"/>
        </w:tblCellMar>
        <w:tblLook w:val="0000" w:firstRow="0" w:lastRow="0" w:firstColumn="0" w:lastColumn="0" w:noHBand="0" w:noVBand="0"/>
      </w:tblPr>
      <w:tblGrid>
        <w:gridCol w:w="4678"/>
        <w:gridCol w:w="1134"/>
        <w:gridCol w:w="3827"/>
      </w:tblGrid>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rPr>
                <w:rFonts w:ascii="Times New Roman" w:hAnsi="Times New Roman"/>
                <w:b/>
                <w:snapToGrid w:val="0"/>
                <w:sz w:val="20"/>
              </w:rPr>
            </w:pPr>
            <w:r w:rsidRPr="00201E5B">
              <w:rPr>
                <w:rFonts w:ascii="Times New Roman" w:hAnsi="Times New Roman"/>
                <w:b/>
                <w:snapToGrid w:val="0"/>
                <w:sz w:val="20"/>
              </w:rPr>
              <w:t>Name of indicator</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b/>
                <w:snapToGrid w:val="0"/>
                <w:sz w:val="20"/>
              </w:rPr>
            </w:pPr>
            <w:r w:rsidRPr="00201E5B">
              <w:rPr>
                <w:rFonts w:ascii="Times New Roman" w:hAnsi="Times New Roman"/>
                <w:b/>
                <w:snapToGrid w:val="0"/>
                <w:sz w:val="20"/>
              </w:rPr>
              <w:t>line number</w:t>
            </w:r>
          </w:p>
        </w:tc>
        <w:tc>
          <w:tcPr>
            <w:tcW w:w="3827" w:type="dxa"/>
            <w:tcBorders>
              <w:top w:val="single" w:sz="4" w:space="0" w:color="auto"/>
              <w:bottom w:val="nil"/>
              <w:right w:val="single" w:sz="6" w:space="0" w:color="auto"/>
            </w:tcBorders>
            <w:shd w:val="clear" w:color="auto" w:fill="FFFFFF"/>
            <w:vAlign w:val="center"/>
          </w:tcPr>
          <w:p w:rsidR="00FC271B" w:rsidRPr="00FA77AC" w:rsidRDefault="00FC271B" w:rsidP="00467E7B">
            <w:pPr>
              <w:pStyle w:val="ShapTabl"/>
              <w:rPr>
                <w:rFonts w:ascii="Times New Roman" w:hAnsi="Times New Roman"/>
                <w:b/>
                <w:snapToGrid w:val="0"/>
                <w:sz w:val="20"/>
              </w:rPr>
            </w:pPr>
            <w:r>
              <w:rPr>
                <w:rFonts w:ascii="Times New Roman" w:hAnsi="Times New Roman"/>
                <w:b/>
                <w:snapToGrid w:val="0"/>
                <w:sz w:val="20"/>
                <w:lang w:val="kk-KZ"/>
              </w:rPr>
              <w:t xml:space="preserve">Formation </w:t>
            </w:r>
            <w:r>
              <w:rPr>
                <w:rFonts w:ascii="Times New Roman" w:hAnsi="Times New Roman"/>
                <w:b/>
                <w:snapToGrid w:val="0"/>
                <w:sz w:val="20"/>
              </w:rPr>
              <w:t>(calculation) of the indicator</w:t>
            </w:r>
          </w:p>
        </w:tc>
      </w:tr>
      <w:tr w:rsidR="00FC271B" w:rsidRPr="00201E5B" w:rsidTr="00467E7B">
        <w:trPr>
          <w:cantSplit/>
          <w:trHeight w:val="315"/>
        </w:trPr>
        <w:tc>
          <w:tcPr>
            <w:tcW w:w="4678" w:type="dxa"/>
            <w:tcBorders>
              <w:top w:val="single" w:sz="4" w:space="0" w:color="auto"/>
              <w:left w:val="single" w:sz="4" w:space="0" w:color="auto"/>
              <w:right w:val="single" w:sz="6" w:space="0" w:color="auto"/>
            </w:tcBorders>
            <w:shd w:val="clear" w:color="auto" w:fill="FFFFFF"/>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A</w:t>
            </w:r>
          </w:p>
        </w:tc>
        <w:tc>
          <w:tcPr>
            <w:tcW w:w="1134" w:type="dxa"/>
            <w:tcBorders>
              <w:top w:val="single" w:sz="4" w:space="0" w:color="auto"/>
              <w:bottom w:val="nil"/>
              <w:right w:val="single" w:sz="6" w:space="0" w:color="auto"/>
            </w:tcBorders>
            <w:shd w:val="clear" w:color="auto" w:fill="FFFFFF"/>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B</w:t>
            </w:r>
          </w:p>
        </w:tc>
        <w:tc>
          <w:tcPr>
            <w:tcW w:w="3827" w:type="dxa"/>
            <w:tcBorders>
              <w:top w:val="single" w:sz="4" w:space="0" w:color="auto"/>
              <w:bottom w:val="nil"/>
              <w:right w:val="single" w:sz="6" w:space="0" w:color="auto"/>
            </w:tcBorders>
            <w:shd w:val="clear" w:color="auto" w:fill="FFFFFF"/>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 </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b/>
                <w:snapToGrid w:val="0"/>
                <w:sz w:val="20"/>
              </w:rPr>
            </w:pPr>
            <w:r w:rsidRPr="00201E5B">
              <w:rPr>
                <w:rFonts w:ascii="Times New Roman" w:hAnsi="Times New Roman"/>
                <w:b/>
                <w:snapToGrid w:val="0"/>
                <w:sz w:val="20"/>
              </w:rPr>
              <w:t>Gross output of construction by formal economy</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01</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Pr>
                <w:rFonts w:ascii="Times New Roman" w:hAnsi="Times New Roman"/>
                <w:snapToGrid w:val="0"/>
                <w:sz w:val="20"/>
              </w:rPr>
              <w:t>line 01=line 02+ line 07+ line 13+ line 14+ line 15+ line 16</w:t>
            </w:r>
          </w:p>
        </w:tc>
      </w:tr>
      <w:tr w:rsidR="00FC271B" w:rsidRPr="00201E5B" w:rsidTr="00467E7B">
        <w:trPr>
          <w:cantSplit/>
          <w:trHeight w:val="329"/>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b/>
                <w:snapToGrid w:val="0"/>
                <w:sz w:val="20"/>
              </w:rPr>
            </w:pPr>
            <w:r w:rsidRPr="00201E5B">
              <w:rPr>
                <w:rFonts w:ascii="Times New Roman" w:hAnsi="Times New Roman"/>
                <w:b/>
                <w:snapToGrid w:val="0"/>
                <w:sz w:val="20"/>
              </w:rPr>
              <w:t>New construction</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02</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Pr>
                <w:rFonts w:ascii="Times New Roman" w:hAnsi="Times New Roman"/>
                <w:snapToGrid w:val="0"/>
                <w:sz w:val="20"/>
              </w:rPr>
              <w:t>line 02=line 03+ line 04+ line 06</w:t>
            </w:r>
          </w:p>
        </w:tc>
      </w:tr>
      <w:tr w:rsidR="00FC271B" w:rsidRPr="00201E5B" w:rsidTr="00467E7B">
        <w:trPr>
          <w:cantSplit/>
          <w:trHeight w:val="239"/>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including:</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construction and installation works, total</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03</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investments in fixed capital (monthly frequency)</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construction and installation works performed by individual developers</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04</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the commissioning of facilities by individual developers (monthly frequency)</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other costs associated with the construction of the facility</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05</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investment activity (annual periodicity)</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Pr>
                <w:rFonts w:ascii="Times New Roman" w:hAnsi="Times New Roman"/>
                <w:snapToGrid w:val="0"/>
                <w:sz w:val="20"/>
              </w:rPr>
              <w:t>from line 5 design and survey work</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05.1</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investment activity (annual periodicity)</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from line 5 interest paid to the bank for the loan</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05.2</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investment activity (annual periodicity)</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other costs associated with the construction of the facility minus design and survey work</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06</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Pr>
                <w:rFonts w:ascii="Times New Roman" w:hAnsi="Times New Roman"/>
                <w:snapToGrid w:val="0"/>
                <w:sz w:val="20"/>
              </w:rPr>
              <w:t>line 06=(line 05-line 05.1-line 05.2)/12</w:t>
            </w:r>
          </w:p>
        </w:tc>
      </w:tr>
      <w:tr w:rsidR="00FC271B" w:rsidRPr="00201E5B" w:rsidTr="00467E7B">
        <w:trPr>
          <w:cantSplit/>
          <w:trHeight w:val="315"/>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b/>
                <w:snapToGrid w:val="0"/>
                <w:sz w:val="20"/>
              </w:rPr>
            </w:pPr>
            <w:r>
              <w:rPr>
                <w:rFonts w:ascii="Times New Roman" w:hAnsi="Times New Roman"/>
                <w:b/>
                <w:snapToGrid w:val="0"/>
                <w:sz w:val="20"/>
              </w:rPr>
              <w:t>Repair of buildings and structures, total</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07</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Pr>
                <w:rFonts w:ascii="Times New Roman" w:hAnsi="Times New Roman"/>
                <w:snapToGrid w:val="0"/>
                <w:sz w:val="20"/>
              </w:rPr>
              <w:t>line 07=line 08+ line 09+ line 10+ line 11+ line 12</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overhaul of buildings and structures for large, medium and small organizations</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08</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investments in fixed capital (monthly frequency)</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the volume of construction work on current repairs for large and medium-sized enterprises</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09</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completed construction works (services) (monthly frequency)</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the volume of construction work on current repairs for small enterprises</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10</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completed construction works (services) (quarterly frequency)</w:t>
            </w:r>
          </w:p>
        </w:tc>
      </w:tr>
      <w:tr w:rsidR="00FC271B" w:rsidRPr="00201E5B" w:rsidTr="00467E7B">
        <w:trPr>
          <w:cantSplit/>
          <w:trHeight w:val="650"/>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construction services, repair and construction works (households)</w:t>
            </w:r>
          </w:p>
        </w:tc>
        <w:tc>
          <w:tcPr>
            <w:tcW w:w="1134" w:type="dxa"/>
            <w:tcBorders>
              <w:top w:val="single" w:sz="4" w:space="0" w:color="auto"/>
              <w:bottom w:val="single" w:sz="4" w:space="0" w:color="auto"/>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eleven</w:t>
            </w:r>
          </w:p>
        </w:tc>
        <w:tc>
          <w:tcPr>
            <w:tcW w:w="3827" w:type="dxa"/>
            <w:tcBorders>
              <w:top w:val="single" w:sz="4" w:space="0" w:color="auto"/>
              <w:bottom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 xml:space="preserve">nationwide statistical observation quarterly questionnaire on household income and expenditure </w:t>
            </w:r>
            <w:r w:rsidRPr="00201E5B">
              <w:rPr>
                <w:rFonts w:ascii="Times New Roman" w:hAnsi="Times New Roman"/>
                <w:snapToGrid w:val="0"/>
                <w:sz w:val="20"/>
              </w:rPr>
              <w:br/>
              <w:t>1/12 of the annual volume</w:t>
            </w:r>
          </w:p>
        </w:tc>
      </w:tr>
      <w:tr w:rsidR="00FC271B" w:rsidRPr="00201E5B" w:rsidTr="00467E7B">
        <w:trPr>
          <w:cantSplit/>
          <w:trHeight w:val="65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costs of materials for maintenance and repair of residential premises (households)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12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 xml:space="preserve">nationwide statistical observation quarterly questionnaire on household income and expenditure </w:t>
            </w:r>
            <w:r w:rsidRPr="00201E5B">
              <w:rPr>
                <w:rFonts w:ascii="Times New Roman" w:hAnsi="Times New Roman"/>
                <w:snapToGrid w:val="0"/>
                <w:sz w:val="20"/>
              </w:rPr>
              <w:br/>
              <w:t>1/12 of the annual volume</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F95543" w:rsidRDefault="00FC271B" w:rsidP="00467E7B">
            <w:pPr>
              <w:pStyle w:val="ShapTabl"/>
              <w:jc w:val="left"/>
              <w:rPr>
                <w:rFonts w:ascii="Times New Roman" w:hAnsi="Times New Roman"/>
                <w:b/>
                <w:snapToGrid w:val="0"/>
                <w:sz w:val="20"/>
                <w:lang w:val="kk-KZ"/>
              </w:rPr>
            </w:pPr>
            <w:r w:rsidRPr="008A5430">
              <w:rPr>
                <w:rFonts w:ascii="Times New Roman" w:hAnsi="Times New Roman"/>
                <w:b/>
                <w:snapToGrid w:val="0"/>
                <w:sz w:val="20"/>
              </w:rPr>
              <w:lastRenderedPageBreak/>
              <w:t xml:space="preserve">The volume of manufactured products, work performed and services rendered, with the main </w:t>
            </w:r>
            <w:r>
              <w:rPr>
                <w:rFonts w:ascii="Times New Roman" w:hAnsi="Times New Roman"/>
                <w:b/>
                <w:snapToGrid w:val="0"/>
                <w:sz w:val="20"/>
                <w:lang w:val="kk-KZ"/>
              </w:rPr>
              <w:t xml:space="preserve">type of economic activity </w:t>
            </w:r>
            <w:r>
              <w:rPr>
                <w:rFonts w:ascii="Times New Roman" w:hAnsi="Times New Roman"/>
                <w:b/>
                <w:snapToGrid w:val="0"/>
                <w:sz w:val="20"/>
              </w:rPr>
              <w:t>"Construction"</w:t>
            </w:r>
            <w:r w:rsidR="00144411">
              <w:rPr>
                <w:rFonts w:ascii="Times New Roman" w:hAnsi="Times New Roman"/>
                <w:b/>
                <w:snapToGrid w:val="0"/>
                <w:sz w:val="20"/>
              </w:rPr>
              <w:t>,</w:t>
            </w:r>
            <w:r>
              <w:rPr>
                <w:rFonts w:ascii="Times New Roman" w:hAnsi="Times New Roman"/>
                <w:b/>
                <w:snapToGrid w:val="0"/>
                <w:sz w:val="20"/>
                <w:lang w:val="kk-KZ"/>
              </w:rPr>
              <w:t xml:space="preserve"> </w:t>
            </w:r>
            <w:r>
              <w:rPr>
                <w:rFonts w:ascii="Times New Roman" w:hAnsi="Times New Roman"/>
                <w:b/>
                <w:snapToGrid w:val="0"/>
                <w:sz w:val="20"/>
              </w:rPr>
              <w:t>by IP</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13</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the activities of an individual entrepreneur (annual frequency), 1/12 of the annual volume</w:t>
            </w:r>
          </w:p>
        </w:tc>
      </w:tr>
      <w:tr w:rsidR="00FC271B" w:rsidRPr="00201E5B" w:rsidTr="00467E7B">
        <w:trPr>
          <w:cantSplit/>
          <w:trHeight w:val="650"/>
        </w:trPr>
        <w:tc>
          <w:tcPr>
            <w:tcW w:w="4678" w:type="dxa"/>
            <w:tcBorders>
              <w:top w:val="single" w:sz="4" w:space="0" w:color="auto"/>
              <w:left w:val="single" w:sz="4" w:space="0" w:color="auto"/>
              <w:right w:val="single" w:sz="6" w:space="0" w:color="auto"/>
            </w:tcBorders>
            <w:shd w:val="clear" w:color="auto" w:fill="FFFFFF"/>
            <w:vAlign w:val="center"/>
          </w:tcPr>
          <w:p w:rsidR="00FC271B" w:rsidRPr="008A5430" w:rsidRDefault="00FC271B" w:rsidP="00467E7B">
            <w:pPr>
              <w:pStyle w:val="ShapTabl"/>
              <w:jc w:val="left"/>
              <w:rPr>
                <w:rFonts w:ascii="Times New Roman" w:hAnsi="Times New Roman"/>
                <w:b/>
                <w:snapToGrid w:val="0"/>
                <w:sz w:val="20"/>
              </w:rPr>
            </w:pPr>
            <w:r w:rsidRPr="008A5430">
              <w:rPr>
                <w:rFonts w:ascii="Times New Roman" w:hAnsi="Times New Roman"/>
                <w:b/>
                <w:snapToGrid w:val="0"/>
                <w:sz w:val="20"/>
              </w:rPr>
              <w:t>Rental of construction machinery and equipment with an operator, for large and medium-sized enterprises</w:t>
            </w:r>
          </w:p>
        </w:tc>
        <w:tc>
          <w:tcPr>
            <w:tcW w:w="1134"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14</w:t>
            </w:r>
          </w:p>
        </w:tc>
        <w:tc>
          <w:tcPr>
            <w:tcW w:w="3827" w:type="dxa"/>
            <w:tcBorders>
              <w:top w:val="single" w:sz="4" w:space="0" w:color="auto"/>
              <w:bottom w:val="nil"/>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of completed construction works (services) on a monthly basis</w:t>
            </w:r>
          </w:p>
        </w:tc>
      </w:tr>
      <w:tr w:rsidR="00FC271B" w:rsidRPr="00201E5B" w:rsidTr="00467E7B">
        <w:trPr>
          <w:cantSplit/>
          <w:trHeight w:val="650"/>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rsidR="00FC271B" w:rsidRPr="008A5430" w:rsidRDefault="00FC271B" w:rsidP="00467E7B">
            <w:pPr>
              <w:pStyle w:val="ShapTabl"/>
              <w:jc w:val="left"/>
              <w:rPr>
                <w:rFonts w:ascii="Times New Roman" w:hAnsi="Times New Roman"/>
                <w:b/>
                <w:snapToGrid w:val="0"/>
                <w:sz w:val="20"/>
              </w:rPr>
            </w:pPr>
            <w:r w:rsidRPr="008A5430">
              <w:rPr>
                <w:rFonts w:ascii="Times New Roman" w:hAnsi="Times New Roman"/>
                <w:b/>
                <w:snapToGrid w:val="0"/>
                <w:sz w:val="20"/>
              </w:rPr>
              <w:t>Rental of construction machines and equipment with an operator, for small businesses</w:t>
            </w:r>
          </w:p>
        </w:tc>
        <w:tc>
          <w:tcPr>
            <w:tcW w:w="1134" w:type="dxa"/>
            <w:tcBorders>
              <w:top w:val="single" w:sz="4" w:space="0" w:color="auto"/>
              <w:bottom w:val="single" w:sz="4" w:space="0" w:color="auto"/>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15</w:t>
            </w:r>
          </w:p>
        </w:tc>
        <w:tc>
          <w:tcPr>
            <w:tcW w:w="3827" w:type="dxa"/>
            <w:tcBorders>
              <w:top w:val="single" w:sz="4" w:space="0" w:color="auto"/>
              <w:bottom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nationwide statistical observation on completed construction works (services) on a quarterly basis</w:t>
            </w:r>
          </w:p>
        </w:tc>
      </w:tr>
      <w:tr w:rsidR="00FC271B" w:rsidRPr="00201E5B" w:rsidTr="00467E7B">
        <w:trPr>
          <w:cantSplit/>
          <w:trHeight w:val="650"/>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rsidR="00FC271B" w:rsidRPr="008A5430" w:rsidRDefault="00FC271B" w:rsidP="00467E7B">
            <w:pPr>
              <w:pStyle w:val="ShapTabl"/>
              <w:jc w:val="left"/>
              <w:rPr>
                <w:rFonts w:ascii="Times New Roman" w:hAnsi="Times New Roman"/>
                <w:b/>
                <w:snapToGrid w:val="0"/>
                <w:sz w:val="20"/>
              </w:rPr>
            </w:pPr>
            <w:r w:rsidRPr="008A5430">
              <w:rPr>
                <w:rFonts w:ascii="Times New Roman" w:hAnsi="Times New Roman"/>
                <w:b/>
                <w:snapToGrid w:val="0"/>
                <w:sz w:val="20"/>
              </w:rPr>
              <w:t>Rent of construction machines and equipment with an operator, by IP</w:t>
            </w:r>
          </w:p>
        </w:tc>
        <w:tc>
          <w:tcPr>
            <w:tcW w:w="1134" w:type="dxa"/>
            <w:tcBorders>
              <w:top w:val="single" w:sz="4" w:space="0" w:color="auto"/>
              <w:bottom w:val="single" w:sz="4" w:space="0" w:color="auto"/>
              <w:right w:val="single" w:sz="6" w:space="0" w:color="auto"/>
            </w:tcBorders>
            <w:shd w:val="clear" w:color="auto" w:fill="FFFFFF"/>
            <w:vAlign w:val="center"/>
          </w:tcPr>
          <w:p w:rsidR="00FC271B" w:rsidRPr="00201E5B" w:rsidRDefault="00FC271B" w:rsidP="00467E7B">
            <w:pPr>
              <w:pStyle w:val="ShapTabl"/>
              <w:rPr>
                <w:rFonts w:ascii="Times New Roman" w:hAnsi="Times New Roman"/>
                <w:snapToGrid w:val="0"/>
                <w:sz w:val="20"/>
              </w:rPr>
            </w:pPr>
            <w:r w:rsidRPr="00201E5B">
              <w:rPr>
                <w:rFonts w:ascii="Times New Roman" w:hAnsi="Times New Roman"/>
                <w:snapToGrid w:val="0"/>
                <w:sz w:val="20"/>
              </w:rPr>
              <w:t>16</w:t>
            </w:r>
          </w:p>
        </w:tc>
        <w:tc>
          <w:tcPr>
            <w:tcW w:w="3827" w:type="dxa"/>
            <w:tcBorders>
              <w:top w:val="single" w:sz="4" w:space="0" w:color="auto"/>
              <w:bottom w:val="single" w:sz="4" w:space="0" w:color="auto"/>
              <w:right w:val="single" w:sz="6" w:space="0" w:color="auto"/>
            </w:tcBorders>
            <w:shd w:val="clear" w:color="auto" w:fill="FFFFFF"/>
            <w:vAlign w:val="center"/>
          </w:tcPr>
          <w:p w:rsidR="00FC271B" w:rsidRPr="00201E5B" w:rsidRDefault="00FC271B" w:rsidP="00467E7B">
            <w:pPr>
              <w:pStyle w:val="ShapTabl"/>
              <w:jc w:val="left"/>
              <w:rPr>
                <w:rFonts w:ascii="Times New Roman" w:hAnsi="Times New Roman"/>
                <w:snapToGrid w:val="0"/>
                <w:sz w:val="20"/>
              </w:rPr>
            </w:pPr>
            <w:r w:rsidRPr="00201E5B">
              <w:rPr>
                <w:rFonts w:ascii="Times New Roman" w:hAnsi="Times New Roman"/>
                <w:snapToGrid w:val="0"/>
                <w:sz w:val="20"/>
              </w:rPr>
              <w:t xml:space="preserve">nationwide statistical observation on the activities of an individual entrepreneur on an annual basis </w:t>
            </w:r>
            <w:r w:rsidRPr="00201E5B">
              <w:rPr>
                <w:rFonts w:ascii="Times New Roman" w:hAnsi="Times New Roman"/>
                <w:snapToGrid w:val="0"/>
                <w:sz w:val="20"/>
              </w:rPr>
              <w:br/>
              <w:t>1/12 of the annual volume in accordance with the code of economic activity rental of construction machines with an operator</w:t>
            </w:r>
          </w:p>
        </w:tc>
      </w:tr>
    </w:tbl>
    <w:p w:rsidR="00FC271B" w:rsidRDefault="00FC271B" w:rsidP="00FC271B">
      <w:pPr>
        <w:ind w:firstLine="737"/>
        <w:jc w:val="right"/>
        <w:rPr>
          <w:rFonts w:ascii="Times New Roman" w:hAnsi="Times New Roman" w:cs="Times New Roman"/>
        </w:rPr>
      </w:pPr>
    </w:p>
    <w:p w:rsidR="00FC271B" w:rsidRPr="00A44DE4" w:rsidRDefault="00FC271B" w:rsidP="00FC271B">
      <w:pPr>
        <w:pStyle w:val="32"/>
        <w:spacing w:after="0"/>
        <w:ind w:left="7088" w:firstLine="6"/>
        <w:jc w:val="left"/>
        <w:rPr>
          <w:sz w:val="20"/>
          <w:szCs w:val="20"/>
        </w:rPr>
      </w:pPr>
      <w:r>
        <w:br w:type="page"/>
      </w:r>
      <w:r w:rsidR="00105091">
        <w:rPr>
          <w:sz w:val="20"/>
          <w:szCs w:val="20"/>
        </w:rPr>
        <w:lastRenderedPageBreak/>
        <w:t xml:space="preserve">appendix </w:t>
      </w:r>
      <w:r w:rsidRPr="00A44DE4">
        <w:rPr>
          <w:sz w:val="20"/>
          <w:szCs w:val="20"/>
        </w:rPr>
        <w:t>2</w:t>
      </w:r>
    </w:p>
    <w:p w:rsidR="00105091" w:rsidRPr="00105091" w:rsidRDefault="00105091" w:rsidP="00105091">
      <w:pPr>
        <w:pStyle w:val="32"/>
        <w:ind w:left="7088" w:firstLine="6"/>
        <w:jc w:val="left"/>
        <w:rPr>
          <w:sz w:val="20"/>
          <w:szCs w:val="20"/>
        </w:rPr>
      </w:pPr>
      <w:r w:rsidRPr="00105091">
        <w:rPr>
          <w:sz w:val="20"/>
          <w:szCs w:val="20"/>
        </w:rPr>
        <w:t>to the Methodology for determining the gross output in the industry "Construction"</w:t>
      </w:r>
    </w:p>
    <w:p w:rsidR="00105091" w:rsidRPr="00105091" w:rsidRDefault="00105091" w:rsidP="00105091">
      <w:pPr>
        <w:pStyle w:val="32"/>
        <w:ind w:left="7088" w:firstLine="6"/>
        <w:jc w:val="left"/>
        <w:rPr>
          <w:sz w:val="20"/>
          <w:szCs w:val="20"/>
        </w:rPr>
      </w:pPr>
      <w:r w:rsidRPr="00105091">
        <w:rPr>
          <w:sz w:val="20"/>
          <w:szCs w:val="20"/>
        </w:rPr>
        <w:t>dated December 12, 2016</w:t>
      </w:r>
    </w:p>
    <w:p w:rsidR="00FC271B" w:rsidRPr="00813C35" w:rsidRDefault="00105091" w:rsidP="00105091">
      <w:pPr>
        <w:pStyle w:val="32"/>
        <w:spacing w:after="0"/>
        <w:ind w:left="7088" w:firstLine="6"/>
        <w:jc w:val="left"/>
        <w:rPr>
          <w:sz w:val="20"/>
          <w:szCs w:val="20"/>
        </w:rPr>
      </w:pPr>
      <w:r w:rsidRPr="00105091">
        <w:rPr>
          <w:sz w:val="20"/>
          <w:szCs w:val="20"/>
        </w:rPr>
        <w:t>no. 310</w:t>
      </w:r>
    </w:p>
    <w:p w:rsidR="00FC271B" w:rsidRPr="00201E5B" w:rsidRDefault="00FC271B" w:rsidP="00FC271B">
      <w:pPr>
        <w:pStyle w:val="32"/>
        <w:spacing w:after="0"/>
        <w:ind w:left="7088" w:firstLine="6"/>
        <w:jc w:val="left"/>
        <w:rPr>
          <w:sz w:val="20"/>
          <w:szCs w:val="20"/>
        </w:rPr>
      </w:pPr>
      <w:r>
        <w:rPr>
          <w:sz w:val="20"/>
          <w:szCs w:val="20"/>
        </w:rPr>
        <w:t xml:space="preserve"> </w:t>
      </w:r>
    </w:p>
    <w:p w:rsidR="00FC271B" w:rsidRPr="00201E5B" w:rsidRDefault="00FC271B" w:rsidP="00FC271B">
      <w:pPr>
        <w:pStyle w:val="32"/>
        <w:spacing w:after="0"/>
        <w:ind w:left="7088" w:firstLine="0"/>
        <w:rPr>
          <w:snapToGrid w:val="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36"/>
        <w:gridCol w:w="940"/>
        <w:gridCol w:w="4163"/>
      </w:tblGrid>
      <w:tr w:rsidR="00FC271B" w:rsidRPr="00201E5B" w:rsidTr="00467E7B">
        <w:trPr>
          <w:trHeight w:val="600"/>
        </w:trPr>
        <w:tc>
          <w:tcPr>
            <w:tcW w:w="9639" w:type="dxa"/>
            <w:gridSpan w:val="3"/>
            <w:shd w:val="clear" w:color="auto" w:fill="auto"/>
            <w:vAlign w:val="bottom"/>
            <w:hideMark/>
          </w:tcPr>
          <w:p w:rsidR="00FC271B" w:rsidRPr="005C486C" w:rsidRDefault="00FC271B" w:rsidP="00467E7B">
            <w:pPr>
              <w:widowControl/>
              <w:autoSpaceDE/>
              <w:autoSpaceDN/>
              <w:adjustRightInd/>
              <w:ind w:firstLine="0"/>
              <w:jc w:val="center"/>
              <w:rPr>
                <w:rFonts w:ascii="Times New Roman" w:hAnsi="Times New Roman" w:cs="Times New Roman"/>
                <w:b/>
                <w:bCs/>
                <w:color w:val="000000"/>
                <w:sz w:val="24"/>
                <w:szCs w:val="24"/>
              </w:rPr>
            </w:pPr>
            <w:r w:rsidRPr="005C486C">
              <w:rPr>
                <w:rFonts w:ascii="Times New Roman" w:hAnsi="Times New Roman" w:cs="Times New Roman"/>
                <w:b/>
                <w:bCs/>
                <w:color w:val="000000"/>
                <w:sz w:val="24"/>
                <w:szCs w:val="24"/>
              </w:rPr>
              <w:t>Algorithm for calculating the gross output of construction products for hidden and informal activities</w:t>
            </w:r>
          </w:p>
          <w:p w:rsidR="00FC271B" w:rsidRPr="00201E5B" w:rsidRDefault="00FC271B" w:rsidP="00467E7B">
            <w:pPr>
              <w:widowControl/>
              <w:autoSpaceDE/>
              <w:autoSpaceDN/>
              <w:adjustRightInd/>
              <w:ind w:firstLine="0"/>
              <w:jc w:val="center"/>
              <w:rPr>
                <w:rFonts w:ascii="Times New Roman" w:hAnsi="Times New Roman" w:cs="Times New Roman"/>
                <w:b/>
                <w:bCs/>
                <w:color w:val="000000"/>
              </w:rPr>
            </w:pPr>
          </w:p>
        </w:tc>
      </w:tr>
      <w:tr w:rsidR="00FC271B" w:rsidRPr="00201E5B" w:rsidTr="00467E7B">
        <w:trPr>
          <w:trHeight w:val="600"/>
        </w:trPr>
        <w:tc>
          <w:tcPr>
            <w:tcW w:w="4536"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
                <w:iCs/>
                <w:color w:val="000000"/>
              </w:rPr>
            </w:pPr>
            <w:r w:rsidRPr="00201E5B">
              <w:rPr>
                <w:rFonts w:ascii="Times New Roman" w:hAnsi="Times New Roman" w:cs="Times New Roman"/>
                <w:b/>
                <w:iCs/>
                <w:color w:val="000000"/>
              </w:rPr>
              <w:t>Name of indicator</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
                <w:iCs/>
                <w:color w:val="000000"/>
              </w:rPr>
            </w:pPr>
            <w:r w:rsidRPr="00201E5B">
              <w:rPr>
                <w:rFonts w:ascii="Times New Roman" w:hAnsi="Times New Roman" w:cs="Times New Roman"/>
                <w:b/>
                <w:iCs/>
                <w:color w:val="000000"/>
              </w:rPr>
              <w:t>line number</w:t>
            </w:r>
          </w:p>
        </w:tc>
        <w:tc>
          <w:tcPr>
            <w:tcW w:w="4163"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
                <w:iCs/>
                <w:color w:val="000000"/>
              </w:rPr>
            </w:pPr>
            <w:r>
              <w:rPr>
                <w:rFonts w:ascii="Times New Roman" w:hAnsi="Times New Roman"/>
                <w:b/>
                <w:snapToGrid w:val="0"/>
                <w:lang w:val="kk-KZ"/>
              </w:rPr>
              <w:t xml:space="preserve">Formation </w:t>
            </w:r>
            <w:r>
              <w:rPr>
                <w:rFonts w:ascii="Times New Roman" w:hAnsi="Times New Roman"/>
                <w:b/>
                <w:snapToGrid w:val="0"/>
              </w:rPr>
              <w:t>(calculation) of the indicator</w:t>
            </w:r>
          </w:p>
        </w:tc>
      </w:tr>
      <w:tr w:rsidR="00FC271B" w:rsidRPr="00201E5B" w:rsidTr="00467E7B">
        <w:trPr>
          <w:trHeight w:val="300"/>
        </w:trPr>
        <w:tc>
          <w:tcPr>
            <w:tcW w:w="4536"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A</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
                <w:bCs/>
                <w:color w:val="000000"/>
              </w:rPr>
            </w:pPr>
            <w:r w:rsidRPr="00201E5B">
              <w:rPr>
                <w:rFonts w:ascii="Times New Roman" w:hAnsi="Times New Roman" w:cs="Times New Roman"/>
                <w:b/>
                <w:bCs/>
                <w:color w:val="000000"/>
              </w:rPr>
              <w:t>B</w:t>
            </w:r>
          </w:p>
        </w:tc>
        <w:tc>
          <w:tcPr>
            <w:tcW w:w="4163" w:type="dxa"/>
            <w:shd w:val="clear" w:color="auto" w:fill="auto"/>
            <w:noWrap/>
            <w:vAlign w:val="bottom"/>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 </w:t>
            </w:r>
          </w:p>
        </w:tc>
      </w:tr>
      <w:tr w:rsidR="00FC271B" w:rsidRPr="00201E5B" w:rsidTr="00467E7B">
        <w:trPr>
          <w:trHeight w:val="600"/>
        </w:trPr>
        <w:tc>
          <w:tcPr>
            <w:tcW w:w="4536"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b/>
                <w:bCs/>
                <w:color w:val="000000"/>
              </w:rPr>
            </w:pPr>
            <w:r w:rsidRPr="00201E5B">
              <w:rPr>
                <w:rFonts w:ascii="Times New Roman" w:hAnsi="Times New Roman" w:cs="Times New Roman"/>
                <w:b/>
                <w:bCs/>
                <w:color w:val="000000"/>
              </w:rPr>
              <w:t>Accounting for the hidden and informal economy</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
                <w:bCs/>
                <w:color w:val="000000"/>
              </w:rPr>
            </w:pPr>
            <w:r w:rsidRPr="00201E5B">
              <w:rPr>
                <w:rFonts w:ascii="Times New Roman" w:hAnsi="Times New Roman" w:cs="Times New Roman"/>
                <w:b/>
                <w:bCs/>
                <w:color w:val="000000"/>
              </w:rPr>
              <w:t>01</w:t>
            </w:r>
          </w:p>
        </w:tc>
        <w:tc>
          <w:tcPr>
            <w:tcW w:w="4163" w:type="dxa"/>
            <w:shd w:val="clear" w:color="auto" w:fill="auto"/>
            <w:noWrap/>
            <w:vAlign w:val="center"/>
            <w:hideMark/>
          </w:tcPr>
          <w:p w:rsidR="00FC271B" w:rsidRPr="00201E5B" w:rsidRDefault="00FC271B" w:rsidP="00467E7B">
            <w:pPr>
              <w:widowControl/>
              <w:autoSpaceDE/>
              <w:autoSpaceDN/>
              <w:adjustRightInd/>
              <w:ind w:left="-55" w:right="-108" w:firstLine="0"/>
              <w:jc w:val="left"/>
              <w:rPr>
                <w:rFonts w:ascii="Times New Roman" w:hAnsi="Times New Roman" w:cs="Times New Roman"/>
                <w:color w:val="000000"/>
              </w:rPr>
            </w:pPr>
            <w:r>
              <w:rPr>
                <w:rFonts w:ascii="Times New Roman" w:hAnsi="Times New Roman" w:cs="Times New Roman"/>
                <w:color w:val="000000"/>
              </w:rPr>
              <w:t xml:space="preserve">line 01= </w:t>
            </w:r>
            <w:r w:rsidRPr="00201E5B">
              <w:rPr>
                <w:rFonts w:ascii="Times New Roman" w:hAnsi="Times New Roman"/>
                <w:snapToGrid w:val="0"/>
              </w:rPr>
              <w:t xml:space="preserve">line </w:t>
            </w:r>
            <w:r>
              <w:rPr>
                <w:rFonts w:ascii="Times New Roman" w:hAnsi="Times New Roman" w:cs="Times New Roman"/>
                <w:color w:val="000000"/>
              </w:rPr>
              <w:t xml:space="preserve">02+ </w:t>
            </w:r>
            <w:r w:rsidRPr="00201E5B">
              <w:rPr>
                <w:rFonts w:ascii="Times New Roman" w:hAnsi="Times New Roman"/>
                <w:snapToGrid w:val="0"/>
              </w:rPr>
              <w:t xml:space="preserve">line </w:t>
            </w:r>
            <w:r w:rsidRPr="00201E5B">
              <w:rPr>
                <w:rFonts w:ascii="Times New Roman" w:hAnsi="Times New Roman" w:cs="Times New Roman"/>
                <w:color w:val="000000"/>
              </w:rPr>
              <w:t xml:space="preserve">17+ </w:t>
            </w:r>
            <w:r w:rsidRPr="00201E5B">
              <w:rPr>
                <w:rFonts w:ascii="Times New Roman" w:hAnsi="Times New Roman"/>
                <w:snapToGrid w:val="0"/>
              </w:rPr>
              <w:t xml:space="preserve">line </w:t>
            </w:r>
            <w:r w:rsidRPr="00201E5B">
              <w:rPr>
                <w:rFonts w:ascii="Times New Roman" w:hAnsi="Times New Roman" w:cs="Times New Roman"/>
                <w:color w:val="000000"/>
              </w:rPr>
              <w:t>23</w:t>
            </w:r>
          </w:p>
        </w:tc>
      </w:tr>
      <w:tr w:rsidR="00FC271B" w:rsidRPr="00201E5B" w:rsidTr="00467E7B">
        <w:trPr>
          <w:trHeight w:val="300"/>
        </w:trPr>
        <w:tc>
          <w:tcPr>
            <w:tcW w:w="4536" w:type="dxa"/>
            <w:shd w:val="clear" w:color="auto" w:fill="auto"/>
            <w:vAlign w:val="center"/>
            <w:hideMark/>
          </w:tcPr>
          <w:p w:rsidR="00FC271B" w:rsidRPr="00201E5B" w:rsidRDefault="00FC271B" w:rsidP="00467E7B">
            <w:pPr>
              <w:widowControl/>
              <w:autoSpaceDE/>
              <w:autoSpaceDN/>
              <w:adjustRightInd/>
              <w:ind w:firstLineChars="100" w:firstLine="200"/>
              <w:jc w:val="left"/>
              <w:rPr>
                <w:rFonts w:ascii="Times New Roman" w:hAnsi="Times New Roman" w:cs="Times New Roman"/>
                <w:color w:val="000000"/>
              </w:rPr>
            </w:pPr>
            <w:r w:rsidRPr="00201E5B">
              <w:rPr>
                <w:rFonts w:ascii="Times New Roman" w:hAnsi="Times New Roman" w:cs="Times New Roman"/>
                <w:color w:val="000000"/>
              </w:rPr>
              <w:t>including</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
                <w:bCs/>
                <w:color w:val="000000"/>
              </w:rPr>
            </w:pPr>
          </w:p>
        </w:tc>
        <w:tc>
          <w:tcPr>
            <w:tcW w:w="4163" w:type="dxa"/>
            <w:shd w:val="clear" w:color="auto" w:fill="auto"/>
            <w:noWrap/>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 </w:t>
            </w:r>
          </w:p>
        </w:tc>
      </w:tr>
      <w:tr w:rsidR="00FC271B" w:rsidRPr="00201E5B" w:rsidTr="00467E7B">
        <w:trPr>
          <w:trHeight w:val="191"/>
        </w:trPr>
        <w:tc>
          <w:tcPr>
            <w:tcW w:w="4536" w:type="dxa"/>
            <w:shd w:val="clear" w:color="auto" w:fill="auto"/>
            <w:vAlign w:val="center"/>
            <w:hideMark/>
          </w:tcPr>
          <w:p w:rsidR="00FC271B" w:rsidRPr="00201E5B" w:rsidRDefault="00FC271B" w:rsidP="00467E7B">
            <w:pPr>
              <w:widowControl/>
              <w:autoSpaceDE/>
              <w:autoSpaceDN/>
              <w:adjustRightInd/>
              <w:ind w:firstLineChars="100" w:firstLine="200"/>
              <w:jc w:val="left"/>
              <w:rPr>
                <w:rFonts w:ascii="Times New Roman" w:hAnsi="Times New Roman" w:cs="Times New Roman"/>
                <w:b/>
                <w:bCs/>
                <w:i/>
                <w:iCs/>
                <w:color w:val="000000"/>
              </w:rPr>
            </w:pPr>
            <w:r w:rsidRPr="00201E5B">
              <w:rPr>
                <w:rFonts w:ascii="Times New Roman" w:hAnsi="Times New Roman" w:cs="Times New Roman"/>
                <w:b/>
                <w:bCs/>
                <w:i/>
                <w:iCs/>
                <w:color w:val="000000"/>
              </w:rPr>
              <w:t xml:space="preserve">hidden activity volume ( </w:t>
            </w:r>
            <w:r w:rsidRPr="00201E5B">
              <w:rPr>
                <w:rFonts w:ascii="Times New Roman" w:hAnsi="Times New Roman" w:cs="Times New Roman"/>
                <w:b/>
                <w:i/>
                <w:color w:val="000000"/>
              </w:rPr>
              <w:t xml:space="preserve">Ds </w:t>
            </w:r>
            <w:r w:rsidRPr="00201E5B">
              <w:rPr>
                <w:rFonts w:ascii="Times New Roman" w:hAnsi="Times New Roman" w:cs="Times New Roman"/>
                <w:b/>
                <w:bCs/>
                <w:i/>
                <w:iCs/>
                <w:color w:val="000000"/>
              </w:rPr>
              <w:t>)</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02</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i/>
                <w:color w:val="000000"/>
              </w:rPr>
            </w:pPr>
            <w:r w:rsidRPr="00201E5B">
              <w:rPr>
                <w:rFonts w:ascii="Times New Roman" w:hAnsi="Times New Roman" w:cs="Times New Roman"/>
                <w:i/>
                <w:color w:val="000000"/>
              </w:rPr>
              <w:t xml:space="preserve">Ds </w:t>
            </w:r>
            <w:r w:rsidR="00144411">
              <w:rPr>
                <w:rFonts w:ascii="Times New Roman" w:hAnsi="Times New Roman" w:cs="Times New Roman"/>
                <w:i/>
                <w:color w:val="000000"/>
              </w:rPr>
              <w:t>=</w:t>
            </w:r>
            <w:r w:rsidRPr="00201E5B">
              <w:rPr>
                <w:rFonts w:ascii="Times New Roman" w:hAnsi="Times New Roman" w:cs="Times New Roman"/>
                <w:i/>
                <w:color w:val="000000"/>
              </w:rPr>
              <w:t xml:space="preserve"> (V </w:t>
            </w:r>
            <w:r w:rsidRPr="00201E5B">
              <w:rPr>
                <w:rFonts w:ascii="Times New Roman" w:hAnsi="Times New Roman" w:cs="Times New Roman"/>
                <w:b/>
                <w:bCs/>
                <w:i/>
                <w:color w:val="000000"/>
                <w:vertAlign w:val="subscript"/>
              </w:rPr>
              <w:t xml:space="preserve">about </w:t>
            </w:r>
            <w:r w:rsidRPr="00157008">
              <w:rPr>
                <w:rFonts w:ascii="Times New Roman" w:hAnsi="Times New Roman" w:cs="Times New Roman"/>
                <w:bCs/>
                <w:i/>
                <w:color w:val="000000"/>
              </w:rPr>
              <w:t xml:space="preserve">- V </w:t>
            </w:r>
            <w:r w:rsidRPr="00157008">
              <w:rPr>
                <w:rFonts w:ascii="Times New Roman" w:hAnsi="Times New Roman" w:cs="Times New Roman"/>
                <w:bCs/>
                <w:i/>
                <w:color w:val="000000"/>
                <w:vertAlign w:val="subscript"/>
              </w:rPr>
              <w:t xml:space="preserve">c </w:t>
            </w:r>
            <w:r w:rsidRPr="00201E5B">
              <w:rPr>
                <w:rFonts w:ascii="Times New Roman" w:hAnsi="Times New Roman" w:cs="Times New Roman"/>
                <w:b/>
                <w:bCs/>
                <w:i/>
                <w:color w:val="000000"/>
                <w:vertAlign w:val="subscript"/>
              </w:rPr>
              <w:t>)</w:t>
            </w:r>
          </w:p>
        </w:tc>
      </w:tr>
      <w:tr w:rsidR="00FC271B" w:rsidRPr="00201E5B" w:rsidTr="00467E7B">
        <w:trPr>
          <w:trHeight w:val="622"/>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production of products of the building materials industry at the manufacturer's price, thousand tenge (Р1)</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03</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statistical observation data on the production and shipment of products</w:t>
            </w:r>
          </w:p>
        </w:tc>
      </w:tr>
      <w:tr w:rsidR="00FC271B" w:rsidRPr="00201E5B" w:rsidTr="00467E7B">
        <w:trPr>
          <w:trHeight w:val="30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intra-industry turnover, % (а1)</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04</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p>
        </w:tc>
      </w:tr>
      <w:tr w:rsidR="00FC271B" w:rsidRPr="00201E5B" w:rsidTr="00467E7B">
        <w:trPr>
          <w:trHeight w:val="736"/>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size of the informal economy in the building materials industry, % (а2)</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05</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calculated indicator in industrial statistics</w:t>
            </w:r>
          </w:p>
        </w:tc>
      </w:tr>
      <w:tr w:rsidR="00FC271B" w:rsidRPr="00201E5B" w:rsidTr="00467E7B">
        <w:trPr>
          <w:trHeight w:val="988"/>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production of products of the building materials industry (taking into account the size of the informal economy) without intra-industry turnover, thousand tenge (R)</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06</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u w:val="single"/>
              </w:rPr>
            </w:pPr>
            <w:r w:rsidRPr="00201E5B">
              <w:rPr>
                <w:rFonts w:ascii="Times New Roman" w:hAnsi="Times New Roman" w:cs="Times New Roman"/>
                <w:color w:val="000000"/>
                <w:u w:val="single"/>
              </w:rPr>
              <w:t>Р1*(100-а1)*(100+а2)</w:t>
            </w:r>
          </w:p>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10000</w:t>
            </w:r>
          </w:p>
        </w:tc>
      </w:tr>
      <w:tr w:rsidR="00FC271B" w:rsidRPr="00201E5B" w:rsidTr="00467E7B">
        <w:trPr>
          <w:trHeight w:val="407"/>
        </w:trPr>
        <w:tc>
          <w:tcPr>
            <w:tcW w:w="4536" w:type="dxa"/>
            <w:shd w:val="clear" w:color="000000" w:fill="FFFFFF"/>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foreign trade balance for this category of goods (import-export) (C)</w:t>
            </w:r>
          </w:p>
        </w:tc>
        <w:tc>
          <w:tcPr>
            <w:tcW w:w="940" w:type="dxa"/>
            <w:shd w:val="clear" w:color="000000" w:fill="FFFFFF"/>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07</w:t>
            </w:r>
          </w:p>
        </w:tc>
        <w:tc>
          <w:tcPr>
            <w:tcW w:w="4163" w:type="dxa"/>
            <w:shd w:val="clear" w:color="000000" w:fill="FFFFFF"/>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customs statistics data</w:t>
            </w:r>
          </w:p>
        </w:tc>
      </w:tr>
      <w:tr w:rsidR="00FC271B" w:rsidRPr="00201E5B" w:rsidTr="00467E7B">
        <w:trPr>
          <w:trHeight w:val="681"/>
        </w:trPr>
        <w:tc>
          <w:tcPr>
            <w:tcW w:w="4536" w:type="dxa"/>
            <w:shd w:val="clear" w:color="000000" w:fill="FFFFFF"/>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change in stocks of goods at producers and in trade (D3)</w:t>
            </w:r>
          </w:p>
        </w:tc>
        <w:tc>
          <w:tcPr>
            <w:tcW w:w="940" w:type="dxa"/>
            <w:shd w:val="clear" w:color="000000" w:fill="FFFFFF"/>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08</w:t>
            </w:r>
          </w:p>
        </w:tc>
        <w:tc>
          <w:tcPr>
            <w:tcW w:w="4163" w:type="dxa"/>
            <w:shd w:val="clear" w:color="000000" w:fill="FFFFFF"/>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statistical observation data on the financial and economic activities of the enterprise</w:t>
            </w:r>
          </w:p>
        </w:tc>
      </w:tr>
      <w:tr w:rsidR="00FC271B" w:rsidRPr="00201E5B" w:rsidTr="00467E7B">
        <w:trPr>
          <w:trHeight w:val="1200"/>
        </w:trPr>
        <w:tc>
          <w:tcPr>
            <w:tcW w:w="4536" w:type="dxa"/>
            <w:shd w:val="clear" w:color="000000" w:fill="FFFFFF"/>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the ratio of trade and transport margins of building materials to the resources of building materials at purchase prices</w:t>
            </w:r>
            <w:r w:rsidR="00144411">
              <w:rPr>
                <w:rFonts w:ascii="Times New Roman" w:hAnsi="Times New Roman" w:cs="Times New Roman"/>
                <w:color w:val="000000"/>
              </w:rPr>
              <w:t>,</w:t>
            </w:r>
            <w:r>
              <w:rPr>
                <w:rFonts w:ascii="Times New Roman" w:hAnsi="Times New Roman" w:cs="Times New Roman"/>
                <w:color w:val="000000"/>
                <w:lang w:val="kk-KZ"/>
              </w:rPr>
              <w:t xml:space="preserve"> </w:t>
            </w:r>
            <w:r>
              <w:rPr>
                <w:rFonts w:ascii="Times New Roman" w:hAnsi="Times New Roman" w:cs="Times New Roman"/>
                <w:color w:val="000000"/>
              </w:rPr>
              <w:t>% (K1)</w:t>
            </w:r>
          </w:p>
        </w:tc>
        <w:tc>
          <w:tcPr>
            <w:tcW w:w="940" w:type="dxa"/>
            <w:shd w:val="clear" w:color="000000" w:fill="FFFFFF"/>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09</w:t>
            </w:r>
          </w:p>
        </w:tc>
        <w:tc>
          <w:tcPr>
            <w:tcW w:w="4163" w:type="dxa"/>
            <w:shd w:val="clear" w:color="000000" w:fill="FFFFFF"/>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usage resource table data</w:t>
            </w:r>
          </w:p>
        </w:tc>
      </w:tr>
      <w:tr w:rsidR="00FC271B" w:rsidRPr="00201E5B" w:rsidTr="00467E7B">
        <w:trPr>
          <w:trHeight w:val="90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share of intermediate consumption of building materials in the construction industry in the total intermediate consumption of building materials, % (dn)</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10</w:t>
            </w:r>
          </w:p>
        </w:tc>
        <w:tc>
          <w:tcPr>
            <w:tcW w:w="4163" w:type="dxa"/>
            <w:shd w:val="clear" w:color="000000" w:fill="FFFFFF"/>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usage resource table data</w:t>
            </w:r>
          </w:p>
        </w:tc>
      </w:tr>
      <w:tr w:rsidR="00FC271B" w:rsidRPr="00201E5B" w:rsidTr="00467E7B">
        <w:trPr>
          <w:trHeight w:val="90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share of intermediate consumption of building materials in the total volume of intermediate costs of the construction industry, % (d)</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eleven</w:t>
            </w:r>
          </w:p>
        </w:tc>
        <w:tc>
          <w:tcPr>
            <w:tcW w:w="4163" w:type="dxa"/>
            <w:shd w:val="clear" w:color="000000" w:fill="FFFFFF"/>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usage resource table data</w:t>
            </w:r>
          </w:p>
        </w:tc>
      </w:tr>
      <w:tr w:rsidR="00FC271B" w:rsidRPr="00201E5B" w:rsidTr="00467E7B">
        <w:trPr>
          <w:trHeight w:val="90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 xml:space="preserve">the share of the cost of materials in the total volume of construction, installation and repair work ( </w:t>
            </w:r>
            <w:r w:rsidRPr="00201E5B">
              <w:rPr>
                <w:rFonts w:ascii="Times New Roman" w:hAnsi="Times New Roman" w:cs="Times New Roman"/>
                <w:color w:val="000000"/>
                <w:spacing w:val="-2"/>
              </w:rPr>
              <w:t xml:space="preserve">d </w:t>
            </w:r>
            <w:r w:rsidRPr="00201E5B">
              <w:rPr>
                <w:rFonts w:ascii="Times New Roman" w:hAnsi="Times New Roman" w:cs="Times New Roman"/>
                <w:color w:val="000000"/>
                <w:spacing w:val="-2"/>
                <w:vertAlign w:val="subscript"/>
                <w:lang w:val="en-US"/>
              </w:rPr>
              <w:t xml:space="preserve">mater </w:t>
            </w:r>
            <w:r w:rsidRPr="00201E5B">
              <w:rPr>
                <w:rFonts w:ascii="Times New Roman" w:hAnsi="Times New Roman" w:cs="Times New Roman"/>
                <w:color w:val="000000"/>
              </w:rPr>
              <w:t>)</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12</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 </w:t>
            </w:r>
          </w:p>
        </w:tc>
      </w:tr>
      <w:tr w:rsidR="00FC271B" w:rsidRPr="00201E5B" w:rsidTr="00467E7B">
        <w:trPr>
          <w:trHeight w:val="317"/>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estimated scope of contract work (Vо)</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13</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i/>
                <w:color w:val="000000"/>
              </w:rPr>
            </w:pPr>
            <w:r w:rsidRPr="00201E5B">
              <w:rPr>
                <w:rFonts w:ascii="Times New Roman" w:hAnsi="Times New Roman" w:cs="Times New Roman"/>
                <w:i/>
                <w:color w:val="000000"/>
              </w:rPr>
              <w:t xml:space="preserve">Vo=(Rs: </w:t>
            </w:r>
            <w:r w:rsidRPr="00201E5B">
              <w:rPr>
                <w:rFonts w:ascii="Times New Roman" w:hAnsi="Times New Roman" w:cs="Times New Roman"/>
                <w:i/>
                <w:color w:val="000000"/>
                <w:spacing w:val="-2"/>
              </w:rPr>
              <w:t xml:space="preserve">d </w:t>
            </w:r>
            <w:r w:rsidRPr="00201E5B">
              <w:rPr>
                <w:rFonts w:ascii="Times New Roman" w:hAnsi="Times New Roman" w:cs="Times New Roman"/>
                <w:i/>
                <w:color w:val="000000"/>
                <w:spacing w:val="-2"/>
                <w:vertAlign w:val="subscript"/>
                <w:lang w:val="en-US"/>
              </w:rPr>
              <w:t xml:space="preserve">mater </w:t>
            </w:r>
            <w:r w:rsidRPr="00201E5B">
              <w:rPr>
                <w:rFonts w:ascii="Times New Roman" w:hAnsi="Times New Roman" w:cs="Times New Roman"/>
                <w:i/>
                <w:color w:val="000000"/>
              </w:rPr>
              <w:t xml:space="preserve">)*d </w:t>
            </w:r>
            <w:r w:rsidRPr="00201E5B">
              <w:rPr>
                <w:rFonts w:ascii="Times New Roman" w:hAnsi="Times New Roman" w:cs="Times New Roman"/>
                <w:i/>
                <w:color w:val="000000"/>
                <w:vertAlign w:val="subscript"/>
              </w:rPr>
              <w:t>h</w:t>
            </w:r>
          </w:p>
        </w:tc>
      </w:tr>
      <w:tr w:rsidR="00FC271B" w:rsidRPr="00201E5B" w:rsidTr="00467E7B">
        <w:trPr>
          <w:trHeight w:val="60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share of work performed for own needs (dh)</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14</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 </w:t>
            </w:r>
          </w:p>
        </w:tc>
      </w:tr>
      <w:tr w:rsidR="00FC271B" w:rsidRPr="00201E5B" w:rsidTr="00467E7B">
        <w:trPr>
          <w:trHeight w:val="314"/>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lastRenderedPageBreak/>
              <w:t>cost of investment resources (Rs)</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15</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i/>
                <w:color w:val="000000"/>
              </w:rPr>
            </w:pPr>
            <w:r w:rsidRPr="00201E5B">
              <w:rPr>
                <w:rFonts w:ascii="Times New Roman" w:hAnsi="Times New Roman" w:cs="Times New Roman"/>
                <w:i/>
                <w:color w:val="000000"/>
              </w:rPr>
              <w:t>Rs=(P+C-Δ3)*(1+K1)*dn/d</w:t>
            </w:r>
          </w:p>
        </w:tc>
      </w:tr>
      <w:tr w:rsidR="00FC271B" w:rsidRPr="00201E5B" w:rsidTr="00467E7B">
        <w:trPr>
          <w:trHeight w:val="417"/>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total volume of contract work by enterprises (Vс)</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color w:val="000000"/>
              </w:rPr>
            </w:pPr>
            <w:r w:rsidRPr="00201E5B">
              <w:rPr>
                <w:rFonts w:ascii="Times New Roman" w:hAnsi="Times New Roman" w:cs="Times New Roman"/>
                <w:color w:val="000000"/>
              </w:rPr>
              <w:t>16</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i/>
                <w:color w:val="000000"/>
              </w:rPr>
            </w:pPr>
            <w:r w:rsidRPr="00201E5B">
              <w:rPr>
                <w:rFonts w:ascii="Times New Roman" w:hAnsi="Times New Roman" w:cs="Times New Roman"/>
                <w:i/>
                <w:color w:val="000000"/>
              </w:rPr>
              <w:t xml:space="preserve">V </w:t>
            </w:r>
            <w:r w:rsidRPr="00201E5B">
              <w:rPr>
                <w:rFonts w:ascii="Times New Roman" w:hAnsi="Times New Roman" w:cs="Times New Roman"/>
                <w:i/>
                <w:color w:val="000000"/>
                <w:vertAlign w:val="subscript"/>
              </w:rPr>
              <w:t xml:space="preserve">s </w:t>
            </w:r>
            <w:r w:rsidR="00144411">
              <w:rPr>
                <w:rFonts w:ascii="Times New Roman" w:hAnsi="Times New Roman" w:cs="Times New Roman"/>
                <w:i/>
                <w:color w:val="000000"/>
              </w:rPr>
              <w:t>=</w:t>
            </w:r>
            <w:r w:rsidRPr="00201E5B">
              <w:rPr>
                <w:rFonts w:ascii="Times New Roman" w:hAnsi="Times New Roman" w:cs="Times New Roman"/>
                <w:i/>
                <w:color w:val="000000"/>
              </w:rPr>
              <w:t xml:space="preserve"> V </w:t>
            </w:r>
            <w:r w:rsidRPr="00201E5B">
              <w:rPr>
                <w:rFonts w:ascii="Times New Roman" w:hAnsi="Times New Roman" w:cs="Times New Roman"/>
                <w:i/>
                <w:color w:val="000000"/>
                <w:vertAlign w:val="subscript"/>
              </w:rPr>
              <w:t xml:space="preserve">ks + </w:t>
            </w:r>
            <w:r w:rsidRPr="00201E5B">
              <w:rPr>
                <w:rFonts w:ascii="Times New Roman" w:hAnsi="Times New Roman" w:cs="Times New Roman"/>
                <w:i/>
                <w:color w:val="000000"/>
              </w:rPr>
              <w:t xml:space="preserve">V </w:t>
            </w:r>
            <w:r w:rsidRPr="00201E5B">
              <w:rPr>
                <w:rFonts w:ascii="Times New Roman" w:hAnsi="Times New Roman" w:cs="Times New Roman"/>
                <w:i/>
                <w:color w:val="000000"/>
                <w:vertAlign w:val="subscript"/>
              </w:rPr>
              <w:t>m</w:t>
            </w:r>
          </w:p>
        </w:tc>
      </w:tr>
      <w:tr w:rsidR="00FC271B" w:rsidRPr="00201E5B" w:rsidTr="00467E7B">
        <w:trPr>
          <w:trHeight w:val="60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b/>
                <w:bCs/>
                <w:i/>
                <w:iCs/>
                <w:color w:val="000000"/>
              </w:rPr>
            </w:pPr>
            <w:r w:rsidRPr="00201E5B">
              <w:rPr>
                <w:rFonts w:ascii="Times New Roman" w:hAnsi="Times New Roman" w:cs="Times New Roman"/>
                <w:b/>
                <w:bCs/>
                <w:i/>
                <w:iCs/>
                <w:color w:val="000000"/>
              </w:rPr>
              <w:t>accounting for the construction of individual residential buildings</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Cs/>
                <w:color w:val="000000"/>
              </w:rPr>
            </w:pPr>
            <w:r w:rsidRPr="00201E5B">
              <w:rPr>
                <w:rFonts w:ascii="Times New Roman" w:hAnsi="Times New Roman" w:cs="Times New Roman"/>
                <w:bCs/>
                <w:color w:val="000000"/>
              </w:rPr>
              <w:t>17</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line 17=line 22*line 20</w:t>
            </w:r>
          </w:p>
        </w:tc>
      </w:tr>
      <w:tr w:rsidR="00FC271B" w:rsidRPr="00201E5B" w:rsidTr="00467E7B">
        <w:trPr>
          <w:trHeight w:val="117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total area of residential buildings according to permits submitted by individual developers, square meters</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Cs/>
                <w:color w:val="000000"/>
              </w:rPr>
            </w:pPr>
            <w:r w:rsidRPr="00201E5B">
              <w:rPr>
                <w:rFonts w:ascii="Times New Roman" w:hAnsi="Times New Roman" w:cs="Times New Roman"/>
                <w:bCs/>
                <w:color w:val="000000"/>
              </w:rPr>
              <w:t>18</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nationwide statistical observation on the start of construction and installation works according to permits, semi-annual frequency</w:t>
            </w:r>
          </w:p>
        </w:tc>
      </w:tr>
      <w:tr w:rsidR="00FC271B" w:rsidRPr="00201E5B" w:rsidTr="00467E7B">
        <w:trPr>
          <w:trHeight w:val="846"/>
        </w:trPr>
        <w:tc>
          <w:tcPr>
            <w:tcW w:w="4536" w:type="dxa"/>
            <w:shd w:val="clear" w:color="auto" w:fill="auto"/>
            <w:vAlign w:val="center"/>
            <w:hideMark/>
          </w:tcPr>
          <w:p w:rsidR="00FC271B" w:rsidRPr="00552A07" w:rsidRDefault="00FC271B" w:rsidP="00467E7B">
            <w:pPr>
              <w:widowControl/>
              <w:autoSpaceDE/>
              <w:autoSpaceDN/>
              <w:adjustRightInd/>
              <w:ind w:firstLineChars="159" w:firstLine="318"/>
              <w:jc w:val="left"/>
              <w:rPr>
                <w:rFonts w:ascii="Times New Roman" w:hAnsi="Times New Roman" w:cs="Times New Roman"/>
                <w:color w:val="000000"/>
              </w:rPr>
            </w:pPr>
            <w:r w:rsidRPr="00552A07">
              <w:rPr>
                <w:rFonts w:ascii="Times New Roman" w:hAnsi="Times New Roman" w:cs="Times New Roman"/>
                <w:color w:val="000000"/>
              </w:rPr>
              <w:t>actual cost of construction of facilities, thousand tenge (for individual developers)</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Cs/>
                <w:color w:val="000000"/>
              </w:rPr>
            </w:pPr>
            <w:r w:rsidRPr="00201E5B">
              <w:rPr>
                <w:rFonts w:ascii="Times New Roman" w:hAnsi="Times New Roman" w:cs="Times New Roman"/>
                <w:bCs/>
                <w:color w:val="000000"/>
              </w:rPr>
              <w:t>19</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nationwide statistical observation on the commissioning of facilities by individual developers on a monthly basis</w:t>
            </w:r>
          </w:p>
        </w:tc>
      </w:tr>
      <w:tr w:rsidR="00FC271B" w:rsidRPr="00201E5B" w:rsidTr="00467E7B">
        <w:trPr>
          <w:trHeight w:val="476"/>
        </w:trPr>
        <w:tc>
          <w:tcPr>
            <w:tcW w:w="4536" w:type="dxa"/>
            <w:shd w:val="clear" w:color="auto" w:fill="auto"/>
            <w:vAlign w:val="center"/>
            <w:hideMark/>
          </w:tcPr>
          <w:p w:rsidR="00FC271B" w:rsidRPr="00544FF2" w:rsidRDefault="00FC271B" w:rsidP="00467E7B">
            <w:pPr>
              <w:widowControl/>
              <w:autoSpaceDE/>
              <w:autoSpaceDN/>
              <w:adjustRightInd/>
              <w:ind w:firstLineChars="159" w:firstLine="318"/>
              <w:jc w:val="left"/>
              <w:rPr>
                <w:rFonts w:ascii="Times New Roman" w:hAnsi="Times New Roman" w:cs="Times New Roman"/>
                <w:color w:val="000000"/>
              </w:rPr>
            </w:pPr>
            <w:r w:rsidRPr="00544FF2">
              <w:rPr>
                <w:rFonts w:ascii="Times New Roman" w:hAnsi="Times New Roman" w:cs="Times New Roman"/>
                <w:color w:val="000000"/>
              </w:rPr>
              <w:t xml:space="preserve">average actual construction costs for 1 square </w:t>
            </w:r>
            <w:r>
              <w:rPr>
                <w:rFonts w:ascii="Times New Roman" w:hAnsi="Times New Roman" w:cs="Times New Roman"/>
                <w:color w:val="000000"/>
                <w:lang w:val="kk-KZ"/>
              </w:rPr>
              <w:t xml:space="preserve">meter </w:t>
            </w:r>
            <w:r w:rsidRPr="00544FF2">
              <w:rPr>
                <w:rFonts w:ascii="Times New Roman" w:hAnsi="Times New Roman" w:cs="Times New Roman"/>
                <w:color w:val="000000"/>
              </w:rPr>
              <w:t xml:space="preserve">of </w:t>
            </w:r>
            <w:r>
              <w:rPr>
                <w:rFonts w:ascii="Times New Roman" w:hAnsi="Times New Roman" w:cs="Times New Roman"/>
                <w:color w:val="000000"/>
                <w:lang w:val="kk-KZ"/>
              </w:rPr>
              <w:t xml:space="preserve">the </w:t>
            </w:r>
            <w:r w:rsidRPr="00544FF2">
              <w:rPr>
                <w:rFonts w:ascii="Times New Roman" w:hAnsi="Times New Roman" w:cs="Times New Roman"/>
                <w:color w:val="000000"/>
              </w:rPr>
              <w:t>total area, thousand tenge</w:t>
            </w:r>
          </w:p>
        </w:tc>
        <w:tc>
          <w:tcPr>
            <w:tcW w:w="940" w:type="dxa"/>
            <w:shd w:val="clear" w:color="auto" w:fill="auto"/>
            <w:vAlign w:val="center"/>
            <w:hideMark/>
          </w:tcPr>
          <w:p w:rsidR="00FC271B" w:rsidRPr="00544FF2" w:rsidRDefault="00FC271B" w:rsidP="00467E7B">
            <w:pPr>
              <w:widowControl/>
              <w:autoSpaceDE/>
              <w:autoSpaceDN/>
              <w:adjustRightInd/>
              <w:ind w:firstLine="0"/>
              <w:jc w:val="center"/>
              <w:rPr>
                <w:rFonts w:ascii="Times New Roman" w:hAnsi="Times New Roman" w:cs="Times New Roman"/>
                <w:bCs/>
                <w:color w:val="000000"/>
              </w:rPr>
            </w:pPr>
            <w:r w:rsidRPr="00544FF2">
              <w:rPr>
                <w:rFonts w:ascii="Times New Roman" w:hAnsi="Times New Roman" w:cs="Times New Roman"/>
                <w:bCs/>
                <w:color w:val="000000"/>
              </w:rPr>
              <w:t>20</w:t>
            </w:r>
          </w:p>
        </w:tc>
        <w:tc>
          <w:tcPr>
            <w:tcW w:w="4163" w:type="dxa"/>
            <w:shd w:val="clear" w:color="auto" w:fill="auto"/>
            <w:vAlign w:val="center"/>
            <w:hideMark/>
          </w:tcPr>
          <w:p w:rsidR="00FC271B" w:rsidRPr="00544FF2" w:rsidRDefault="00FC271B" w:rsidP="00467E7B">
            <w:pPr>
              <w:widowControl/>
              <w:autoSpaceDE/>
              <w:autoSpaceDN/>
              <w:adjustRightInd/>
              <w:ind w:firstLine="0"/>
              <w:jc w:val="left"/>
              <w:rPr>
                <w:rFonts w:ascii="Times New Roman" w:hAnsi="Times New Roman" w:cs="Times New Roman"/>
                <w:color w:val="000000"/>
              </w:rPr>
            </w:pPr>
            <w:r w:rsidRPr="00544FF2">
              <w:rPr>
                <w:rFonts w:ascii="Times New Roman" w:hAnsi="Times New Roman" w:cs="Times New Roman"/>
                <w:color w:val="000000"/>
              </w:rPr>
              <w:t>line 20=line 19/line 18</w:t>
            </w:r>
          </w:p>
        </w:tc>
      </w:tr>
      <w:tr w:rsidR="00FC271B" w:rsidRPr="00201E5B" w:rsidTr="00467E7B">
        <w:trPr>
          <w:trHeight w:val="412"/>
        </w:trPr>
        <w:tc>
          <w:tcPr>
            <w:tcW w:w="4536" w:type="dxa"/>
            <w:shd w:val="clear" w:color="auto" w:fill="auto"/>
            <w:vAlign w:val="center"/>
            <w:hideMark/>
          </w:tcPr>
          <w:p w:rsidR="00FC271B" w:rsidRPr="00544FF2" w:rsidRDefault="00FC271B" w:rsidP="00467E7B">
            <w:pPr>
              <w:widowControl/>
              <w:autoSpaceDE/>
              <w:autoSpaceDN/>
              <w:adjustRightInd/>
              <w:ind w:firstLineChars="159" w:firstLine="318"/>
              <w:jc w:val="left"/>
              <w:rPr>
                <w:rFonts w:ascii="Times New Roman" w:hAnsi="Times New Roman" w:cs="Times New Roman"/>
                <w:color w:val="000000"/>
              </w:rPr>
            </w:pPr>
            <w:r w:rsidRPr="00544FF2">
              <w:rPr>
                <w:rFonts w:ascii="Times New Roman" w:hAnsi="Times New Roman" w:cs="Times New Roman"/>
                <w:color w:val="000000"/>
              </w:rPr>
              <w:t>average construction time</w:t>
            </w:r>
          </w:p>
        </w:tc>
        <w:tc>
          <w:tcPr>
            <w:tcW w:w="940" w:type="dxa"/>
            <w:shd w:val="clear" w:color="auto" w:fill="auto"/>
            <w:vAlign w:val="center"/>
            <w:hideMark/>
          </w:tcPr>
          <w:p w:rsidR="00FC271B" w:rsidRPr="00544FF2" w:rsidRDefault="00FC271B" w:rsidP="00467E7B">
            <w:pPr>
              <w:widowControl/>
              <w:autoSpaceDE/>
              <w:autoSpaceDN/>
              <w:adjustRightInd/>
              <w:ind w:firstLine="0"/>
              <w:jc w:val="center"/>
              <w:rPr>
                <w:rFonts w:ascii="Times New Roman" w:hAnsi="Times New Roman" w:cs="Times New Roman"/>
                <w:bCs/>
                <w:color w:val="000000"/>
              </w:rPr>
            </w:pPr>
            <w:r w:rsidRPr="00544FF2">
              <w:rPr>
                <w:rFonts w:ascii="Times New Roman" w:hAnsi="Times New Roman" w:cs="Times New Roman"/>
                <w:bCs/>
                <w:color w:val="000000"/>
              </w:rPr>
              <w:t>21</w:t>
            </w:r>
          </w:p>
        </w:tc>
        <w:tc>
          <w:tcPr>
            <w:tcW w:w="4163" w:type="dxa"/>
            <w:shd w:val="clear" w:color="auto" w:fill="auto"/>
            <w:vAlign w:val="center"/>
            <w:hideMark/>
          </w:tcPr>
          <w:p w:rsidR="00FC271B" w:rsidRPr="00544FF2" w:rsidRDefault="00FC271B" w:rsidP="00467E7B">
            <w:pPr>
              <w:widowControl/>
              <w:autoSpaceDE/>
              <w:autoSpaceDN/>
              <w:adjustRightInd/>
              <w:ind w:firstLine="0"/>
              <w:jc w:val="left"/>
              <w:rPr>
                <w:rFonts w:ascii="Times New Roman" w:hAnsi="Times New Roman" w:cs="Times New Roman"/>
                <w:color w:val="000000"/>
              </w:rPr>
            </w:pPr>
            <w:r w:rsidRPr="00544FF2">
              <w:rPr>
                <w:rFonts w:ascii="Times New Roman" w:hAnsi="Times New Roman" w:cs="Times New Roman"/>
                <w:color w:val="000000"/>
              </w:rPr>
              <w:t>15 months</w:t>
            </w:r>
          </w:p>
        </w:tc>
      </w:tr>
      <w:tr w:rsidR="00FC271B" w:rsidRPr="00201E5B" w:rsidTr="00467E7B">
        <w:trPr>
          <w:trHeight w:val="419"/>
        </w:trPr>
        <w:tc>
          <w:tcPr>
            <w:tcW w:w="4536" w:type="dxa"/>
            <w:shd w:val="clear" w:color="auto" w:fill="auto"/>
            <w:vAlign w:val="center"/>
            <w:hideMark/>
          </w:tcPr>
          <w:p w:rsidR="00FC271B" w:rsidRPr="00544FF2" w:rsidRDefault="00FC271B" w:rsidP="00467E7B">
            <w:pPr>
              <w:widowControl/>
              <w:autoSpaceDE/>
              <w:autoSpaceDN/>
              <w:adjustRightInd/>
              <w:ind w:firstLineChars="159" w:firstLine="318"/>
              <w:jc w:val="left"/>
              <w:rPr>
                <w:rFonts w:ascii="Times New Roman" w:hAnsi="Times New Roman" w:cs="Times New Roman"/>
                <w:color w:val="000000"/>
              </w:rPr>
            </w:pPr>
            <w:r w:rsidRPr="00544FF2">
              <w:rPr>
                <w:rFonts w:ascii="Times New Roman" w:hAnsi="Times New Roman" w:cs="Times New Roman"/>
                <w:color w:val="000000"/>
              </w:rPr>
              <w:t xml:space="preserve">average total area of </w:t>
            </w:r>
            <w:r w:rsidRPr="00544FF2">
              <w:rPr>
                <w:rFonts w:ascii="Times New Roman" w:hAnsi="Times New Roman" w:cs="Times New Roman"/>
                <w:color w:val="000000"/>
                <w:lang w:val="kk-KZ"/>
              </w:rPr>
              <w:t xml:space="preserve">residential buildings </w:t>
            </w:r>
            <w:r w:rsidRPr="00544FF2">
              <w:rPr>
                <w:rFonts w:ascii="Times New Roman" w:hAnsi="Times New Roman" w:cs="Times New Roman"/>
                <w:color w:val="000000"/>
              </w:rPr>
              <w:t>per month, square meters</w:t>
            </w:r>
          </w:p>
        </w:tc>
        <w:tc>
          <w:tcPr>
            <w:tcW w:w="940" w:type="dxa"/>
            <w:shd w:val="clear" w:color="auto" w:fill="auto"/>
            <w:vAlign w:val="center"/>
            <w:hideMark/>
          </w:tcPr>
          <w:p w:rsidR="00FC271B" w:rsidRPr="00544FF2" w:rsidRDefault="00FC271B" w:rsidP="00467E7B">
            <w:pPr>
              <w:widowControl/>
              <w:autoSpaceDE/>
              <w:autoSpaceDN/>
              <w:adjustRightInd/>
              <w:ind w:firstLine="0"/>
              <w:jc w:val="center"/>
              <w:rPr>
                <w:rFonts w:ascii="Times New Roman" w:hAnsi="Times New Roman" w:cs="Times New Roman"/>
                <w:bCs/>
                <w:color w:val="000000"/>
              </w:rPr>
            </w:pPr>
            <w:r w:rsidRPr="00544FF2">
              <w:rPr>
                <w:rFonts w:ascii="Times New Roman" w:hAnsi="Times New Roman" w:cs="Times New Roman"/>
                <w:bCs/>
                <w:color w:val="000000"/>
              </w:rPr>
              <w:t>22</w:t>
            </w:r>
          </w:p>
        </w:tc>
        <w:tc>
          <w:tcPr>
            <w:tcW w:w="4163" w:type="dxa"/>
            <w:shd w:val="clear" w:color="auto" w:fill="auto"/>
            <w:vAlign w:val="center"/>
            <w:hideMark/>
          </w:tcPr>
          <w:p w:rsidR="00FC271B" w:rsidRPr="00544FF2" w:rsidRDefault="00FC271B" w:rsidP="00467E7B">
            <w:pPr>
              <w:widowControl/>
              <w:autoSpaceDE/>
              <w:autoSpaceDN/>
              <w:adjustRightInd/>
              <w:ind w:firstLine="0"/>
              <w:jc w:val="left"/>
              <w:rPr>
                <w:rFonts w:ascii="Times New Roman" w:hAnsi="Times New Roman" w:cs="Times New Roman"/>
                <w:color w:val="000000"/>
              </w:rPr>
            </w:pPr>
            <w:r w:rsidRPr="00544FF2">
              <w:rPr>
                <w:rFonts w:ascii="Times New Roman" w:hAnsi="Times New Roman" w:cs="Times New Roman"/>
                <w:color w:val="000000"/>
              </w:rPr>
              <w:t>line 22=line 18/line 21</w:t>
            </w:r>
          </w:p>
        </w:tc>
      </w:tr>
      <w:tr w:rsidR="00FC271B" w:rsidRPr="00201E5B" w:rsidTr="00467E7B">
        <w:trPr>
          <w:trHeight w:val="567"/>
        </w:trPr>
        <w:tc>
          <w:tcPr>
            <w:tcW w:w="4536" w:type="dxa"/>
            <w:shd w:val="clear" w:color="auto" w:fill="auto"/>
            <w:vAlign w:val="center"/>
            <w:hideMark/>
          </w:tcPr>
          <w:p w:rsidR="00FC271B" w:rsidRPr="00544FF2" w:rsidRDefault="00FC271B" w:rsidP="00467E7B">
            <w:pPr>
              <w:widowControl/>
              <w:autoSpaceDE/>
              <w:autoSpaceDN/>
              <w:adjustRightInd/>
              <w:ind w:firstLineChars="159" w:firstLine="318"/>
              <w:jc w:val="left"/>
              <w:rPr>
                <w:rFonts w:ascii="Times New Roman" w:hAnsi="Times New Roman" w:cs="Times New Roman"/>
                <w:b/>
                <w:bCs/>
                <w:i/>
                <w:iCs/>
                <w:color w:val="000000"/>
              </w:rPr>
            </w:pPr>
            <w:r w:rsidRPr="00544FF2">
              <w:rPr>
                <w:rFonts w:ascii="Times New Roman" w:hAnsi="Times New Roman" w:cs="Times New Roman"/>
                <w:b/>
                <w:bCs/>
                <w:i/>
                <w:iCs/>
                <w:color w:val="000000"/>
              </w:rPr>
              <w:t>accounting for the construction of garden and summer cottages by individual developers</w:t>
            </w:r>
          </w:p>
        </w:tc>
        <w:tc>
          <w:tcPr>
            <w:tcW w:w="940" w:type="dxa"/>
            <w:shd w:val="clear" w:color="auto" w:fill="auto"/>
            <w:vAlign w:val="center"/>
            <w:hideMark/>
          </w:tcPr>
          <w:p w:rsidR="00FC271B" w:rsidRPr="00544FF2" w:rsidRDefault="00FC271B" w:rsidP="00467E7B">
            <w:pPr>
              <w:widowControl/>
              <w:autoSpaceDE/>
              <w:autoSpaceDN/>
              <w:adjustRightInd/>
              <w:ind w:firstLine="0"/>
              <w:jc w:val="center"/>
              <w:rPr>
                <w:rFonts w:ascii="Times New Roman" w:hAnsi="Times New Roman" w:cs="Times New Roman"/>
                <w:bCs/>
                <w:color w:val="000000"/>
              </w:rPr>
            </w:pPr>
            <w:r w:rsidRPr="00544FF2">
              <w:rPr>
                <w:rFonts w:ascii="Times New Roman" w:hAnsi="Times New Roman" w:cs="Times New Roman"/>
                <w:bCs/>
                <w:color w:val="000000"/>
              </w:rPr>
              <w:t>23</w:t>
            </w:r>
          </w:p>
        </w:tc>
        <w:tc>
          <w:tcPr>
            <w:tcW w:w="4163" w:type="dxa"/>
            <w:shd w:val="clear" w:color="auto" w:fill="auto"/>
            <w:vAlign w:val="center"/>
            <w:hideMark/>
          </w:tcPr>
          <w:p w:rsidR="00FC271B" w:rsidRPr="00544FF2" w:rsidRDefault="00FC271B" w:rsidP="00467E7B">
            <w:pPr>
              <w:widowControl/>
              <w:autoSpaceDE/>
              <w:autoSpaceDN/>
              <w:adjustRightInd/>
              <w:ind w:firstLine="0"/>
              <w:jc w:val="left"/>
              <w:rPr>
                <w:rFonts w:ascii="Times New Roman" w:hAnsi="Times New Roman" w:cs="Times New Roman"/>
                <w:color w:val="000000"/>
              </w:rPr>
            </w:pPr>
            <w:r w:rsidRPr="00544FF2">
              <w:rPr>
                <w:rFonts w:ascii="Times New Roman" w:hAnsi="Times New Roman" w:cs="Times New Roman"/>
                <w:color w:val="000000"/>
              </w:rPr>
              <w:t xml:space="preserve">line 23 </w:t>
            </w:r>
            <w:r w:rsidR="00144411">
              <w:rPr>
                <w:rFonts w:ascii="Times New Roman" w:hAnsi="Times New Roman" w:cs="Times New Roman"/>
                <w:color w:val="000000"/>
              </w:rPr>
              <w:t>=</w:t>
            </w:r>
            <w:r w:rsidRPr="00544FF2">
              <w:rPr>
                <w:rFonts w:ascii="Times New Roman" w:hAnsi="Times New Roman" w:cs="Times New Roman"/>
                <w:color w:val="000000"/>
              </w:rPr>
              <w:t xml:space="preserve"> line 26 of this appendix *line 04 (construction and installation works for individual housing construction)</w:t>
            </w:r>
            <w:r w:rsidRPr="00544FF2">
              <w:rPr>
                <w:rFonts w:ascii="Times New Roman" w:hAnsi="Times New Roman" w:cs="Times New Roman"/>
                <w:color w:val="000000"/>
                <w:lang w:val="kk-KZ"/>
              </w:rPr>
              <w:t xml:space="preserve"> </w:t>
            </w:r>
            <w:r w:rsidR="00105091">
              <w:rPr>
                <w:rFonts w:ascii="Times New Roman" w:hAnsi="Times New Roman" w:cs="Times New Roman"/>
                <w:color w:val="000000"/>
              </w:rPr>
              <w:t>Appendix 1 to this Methodology</w:t>
            </w:r>
          </w:p>
        </w:tc>
      </w:tr>
      <w:tr w:rsidR="00FC271B" w:rsidRPr="00201E5B" w:rsidTr="00467E7B">
        <w:trPr>
          <w:trHeight w:val="850"/>
        </w:trPr>
        <w:tc>
          <w:tcPr>
            <w:tcW w:w="4536" w:type="dxa"/>
            <w:shd w:val="clear" w:color="auto" w:fill="auto"/>
            <w:vAlign w:val="center"/>
            <w:hideMark/>
          </w:tcPr>
          <w:p w:rsidR="00FC271B" w:rsidRPr="00544FF2" w:rsidRDefault="00FC271B" w:rsidP="00467E7B">
            <w:pPr>
              <w:widowControl/>
              <w:autoSpaceDE/>
              <w:autoSpaceDN/>
              <w:adjustRightInd/>
              <w:ind w:firstLineChars="159" w:firstLine="318"/>
              <w:jc w:val="left"/>
              <w:rPr>
                <w:rFonts w:ascii="Times New Roman" w:hAnsi="Times New Roman" w:cs="Times New Roman"/>
                <w:color w:val="000000"/>
              </w:rPr>
            </w:pPr>
            <w:r w:rsidRPr="00544FF2">
              <w:rPr>
                <w:rFonts w:ascii="Times New Roman" w:hAnsi="Times New Roman" w:cs="Times New Roman"/>
                <w:color w:val="000000"/>
              </w:rPr>
              <w:t>total area of country houses and garages put into operation by the population</w:t>
            </w:r>
          </w:p>
        </w:tc>
        <w:tc>
          <w:tcPr>
            <w:tcW w:w="940" w:type="dxa"/>
            <w:shd w:val="clear" w:color="auto" w:fill="auto"/>
            <w:vAlign w:val="center"/>
            <w:hideMark/>
          </w:tcPr>
          <w:p w:rsidR="00FC271B" w:rsidRPr="00544FF2" w:rsidRDefault="00FC271B" w:rsidP="00467E7B">
            <w:pPr>
              <w:widowControl/>
              <w:autoSpaceDE/>
              <w:autoSpaceDN/>
              <w:adjustRightInd/>
              <w:ind w:firstLine="0"/>
              <w:jc w:val="center"/>
              <w:rPr>
                <w:rFonts w:ascii="Times New Roman" w:hAnsi="Times New Roman" w:cs="Times New Roman"/>
                <w:bCs/>
                <w:color w:val="000000"/>
              </w:rPr>
            </w:pPr>
            <w:r w:rsidRPr="00544FF2">
              <w:rPr>
                <w:rFonts w:ascii="Times New Roman" w:hAnsi="Times New Roman" w:cs="Times New Roman"/>
                <w:bCs/>
                <w:color w:val="000000"/>
              </w:rPr>
              <w:t>24</w:t>
            </w:r>
          </w:p>
        </w:tc>
        <w:tc>
          <w:tcPr>
            <w:tcW w:w="4163" w:type="dxa"/>
            <w:shd w:val="clear" w:color="auto" w:fill="auto"/>
            <w:vAlign w:val="center"/>
            <w:hideMark/>
          </w:tcPr>
          <w:p w:rsidR="00FC271B" w:rsidRPr="00544FF2" w:rsidRDefault="00FC271B" w:rsidP="00467E7B">
            <w:pPr>
              <w:widowControl/>
              <w:autoSpaceDE/>
              <w:autoSpaceDN/>
              <w:adjustRightInd/>
              <w:ind w:firstLine="0"/>
              <w:jc w:val="left"/>
              <w:rPr>
                <w:rFonts w:ascii="Times New Roman" w:hAnsi="Times New Roman" w:cs="Times New Roman"/>
                <w:color w:val="000000"/>
              </w:rPr>
            </w:pPr>
            <w:r w:rsidRPr="00544FF2">
              <w:rPr>
                <w:rFonts w:ascii="Times New Roman" w:hAnsi="Times New Roman" w:cs="Times New Roman"/>
                <w:color w:val="000000"/>
              </w:rPr>
              <w:t>nationwide statistical observation on the commissioning of facilities by individual developers on a monthly basis</w:t>
            </w:r>
          </w:p>
        </w:tc>
      </w:tr>
      <w:tr w:rsidR="00FC271B" w:rsidRPr="00201E5B" w:rsidTr="00467E7B">
        <w:trPr>
          <w:trHeight w:val="920"/>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the total area of residential buildings put into operation by the population</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Cs/>
                <w:color w:val="000000"/>
              </w:rPr>
            </w:pPr>
            <w:r w:rsidRPr="00201E5B">
              <w:rPr>
                <w:rFonts w:ascii="Times New Roman" w:hAnsi="Times New Roman" w:cs="Times New Roman"/>
                <w:bCs/>
                <w:color w:val="000000"/>
              </w:rPr>
              <w:t>25</w:t>
            </w:r>
          </w:p>
        </w:tc>
        <w:tc>
          <w:tcPr>
            <w:tcW w:w="4163" w:type="dxa"/>
            <w:shd w:val="clear" w:color="auto" w:fill="auto"/>
            <w:vAlign w:val="center"/>
            <w:hideMark/>
          </w:tcPr>
          <w:p w:rsidR="00FC271B" w:rsidRPr="00201E5B" w:rsidRDefault="00FC271B" w:rsidP="00467E7B">
            <w:pPr>
              <w:widowControl/>
              <w:autoSpaceDE/>
              <w:autoSpaceDN/>
              <w:adjustRightInd/>
              <w:ind w:firstLine="0"/>
              <w:jc w:val="left"/>
              <w:rPr>
                <w:rFonts w:ascii="Times New Roman" w:hAnsi="Times New Roman" w:cs="Times New Roman"/>
                <w:color w:val="000000"/>
              </w:rPr>
            </w:pPr>
            <w:r w:rsidRPr="00201E5B">
              <w:rPr>
                <w:rFonts w:ascii="Times New Roman" w:hAnsi="Times New Roman" w:cs="Times New Roman"/>
                <w:color w:val="000000"/>
              </w:rPr>
              <w:t>nationwide statistical observation on the commissioning of facilities by individual developers on a monthly basis</w:t>
            </w:r>
          </w:p>
        </w:tc>
      </w:tr>
      <w:tr w:rsidR="00FC271B" w:rsidRPr="00E14A64" w:rsidTr="00467E7B">
        <w:trPr>
          <w:trHeight w:val="834"/>
        </w:trPr>
        <w:tc>
          <w:tcPr>
            <w:tcW w:w="4536" w:type="dxa"/>
            <w:shd w:val="clear" w:color="auto" w:fill="auto"/>
            <w:vAlign w:val="center"/>
            <w:hideMark/>
          </w:tcPr>
          <w:p w:rsidR="00FC271B" w:rsidRPr="00201E5B" w:rsidRDefault="00FC271B" w:rsidP="00467E7B">
            <w:pPr>
              <w:widowControl/>
              <w:autoSpaceDE/>
              <w:autoSpaceDN/>
              <w:adjustRightInd/>
              <w:ind w:firstLineChars="159" w:firstLine="318"/>
              <w:jc w:val="left"/>
              <w:rPr>
                <w:rFonts w:ascii="Times New Roman" w:hAnsi="Times New Roman" w:cs="Times New Roman"/>
                <w:color w:val="000000"/>
              </w:rPr>
            </w:pPr>
            <w:r w:rsidRPr="00201E5B">
              <w:rPr>
                <w:rFonts w:ascii="Times New Roman" w:hAnsi="Times New Roman" w:cs="Times New Roman"/>
                <w:color w:val="000000"/>
              </w:rPr>
              <w:t>share of the total area of commissioned country houses and garages by the population to the total area of residential buildings commissioned by the population</w:t>
            </w:r>
          </w:p>
        </w:tc>
        <w:tc>
          <w:tcPr>
            <w:tcW w:w="940" w:type="dxa"/>
            <w:shd w:val="clear" w:color="auto" w:fill="auto"/>
            <w:vAlign w:val="center"/>
            <w:hideMark/>
          </w:tcPr>
          <w:p w:rsidR="00FC271B" w:rsidRPr="00201E5B" w:rsidRDefault="00FC271B" w:rsidP="00467E7B">
            <w:pPr>
              <w:widowControl/>
              <w:autoSpaceDE/>
              <w:autoSpaceDN/>
              <w:adjustRightInd/>
              <w:ind w:firstLine="0"/>
              <w:jc w:val="center"/>
              <w:rPr>
                <w:rFonts w:ascii="Times New Roman" w:hAnsi="Times New Roman" w:cs="Times New Roman"/>
                <w:bCs/>
                <w:color w:val="000000"/>
              </w:rPr>
            </w:pPr>
            <w:r w:rsidRPr="00201E5B">
              <w:rPr>
                <w:rFonts w:ascii="Times New Roman" w:hAnsi="Times New Roman" w:cs="Times New Roman"/>
                <w:bCs/>
                <w:color w:val="000000"/>
              </w:rPr>
              <w:t>26</w:t>
            </w:r>
          </w:p>
        </w:tc>
        <w:tc>
          <w:tcPr>
            <w:tcW w:w="4163" w:type="dxa"/>
            <w:shd w:val="clear" w:color="auto" w:fill="auto"/>
            <w:noWrap/>
            <w:vAlign w:val="center"/>
            <w:hideMark/>
          </w:tcPr>
          <w:p w:rsidR="00FC271B" w:rsidRPr="00E14A64" w:rsidRDefault="00FC271B" w:rsidP="00467E7B">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line 26=line 24/line 25</w:t>
            </w:r>
          </w:p>
        </w:tc>
      </w:tr>
    </w:tbl>
    <w:p w:rsidR="00FC271B" w:rsidRPr="00E14A64" w:rsidRDefault="00FC271B" w:rsidP="00FC271B">
      <w:pPr>
        <w:pStyle w:val="32"/>
        <w:spacing w:after="0"/>
        <w:ind w:left="7088" w:firstLine="0"/>
        <w:rPr>
          <w:snapToGrid w:val="0"/>
          <w:sz w:val="20"/>
          <w:szCs w:val="20"/>
        </w:rPr>
      </w:pPr>
    </w:p>
    <w:p w:rsidR="00FC271B" w:rsidRPr="00E14A64" w:rsidRDefault="00FC271B" w:rsidP="00FC271B">
      <w:pPr>
        <w:pStyle w:val="32"/>
        <w:spacing w:after="0"/>
        <w:ind w:left="7088" w:firstLine="0"/>
        <w:rPr>
          <w:snapToGrid w:val="0"/>
          <w:sz w:val="20"/>
          <w:szCs w:val="20"/>
        </w:rPr>
      </w:pPr>
    </w:p>
    <w:p w:rsidR="00962D23" w:rsidRDefault="00962D23"/>
    <w:sectPr w:rsidR="00962D23" w:rsidSect="001E58F5">
      <w:headerReference w:type="default" r:id="rId17"/>
      <w:headerReference w:type="first" r:id="rId18"/>
      <w:footnotePr>
        <w:numFmt w:val="chicago"/>
      </w:footnotePr>
      <w:pgSz w:w="11906" w:h="16838"/>
      <w:pgMar w:top="1418" w:right="851" w:bottom="1418" w:left="1418"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1A" w:rsidRDefault="00201D1A">
      <w:r>
        <w:separator/>
      </w:r>
    </w:p>
  </w:endnote>
  <w:endnote w:type="continuationSeparator" w:id="0">
    <w:p w:rsidR="00201D1A" w:rsidRDefault="0020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1A" w:rsidRDefault="00201D1A">
      <w:r>
        <w:separator/>
      </w:r>
    </w:p>
  </w:footnote>
  <w:footnote w:type="continuationSeparator" w:id="0">
    <w:p w:rsidR="00201D1A" w:rsidRDefault="0020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24" w:rsidRPr="00A44DE4" w:rsidRDefault="00FC271B" w:rsidP="00227B3B">
    <w:pPr>
      <w:pStyle w:val="af"/>
      <w:ind w:firstLine="0"/>
      <w:jc w:val="center"/>
      <w:rPr>
        <w:rFonts w:ascii="Times New Roman" w:hAnsi="Times New Roman" w:cs="Times New Roman"/>
        <w:sz w:val="28"/>
        <w:szCs w:val="28"/>
      </w:rPr>
    </w:pPr>
    <w:r w:rsidRPr="00A44DE4">
      <w:rPr>
        <w:rFonts w:ascii="Times New Roman" w:hAnsi="Times New Roman" w:cs="Times New Roman"/>
        <w:sz w:val="28"/>
        <w:szCs w:val="28"/>
      </w:rPr>
      <w:fldChar w:fldCharType="begin"/>
    </w:r>
    <w:r w:rsidRPr="00A44DE4">
      <w:rPr>
        <w:rFonts w:ascii="Times New Roman" w:hAnsi="Times New Roman" w:cs="Times New Roman"/>
        <w:sz w:val="28"/>
        <w:szCs w:val="28"/>
      </w:rPr>
      <w:instrText xml:space="preserve"> PAGE   \* MERGEFORMAT </w:instrText>
    </w:r>
    <w:r w:rsidRPr="00A44DE4">
      <w:rPr>
        <w:rFonts w:ascii="Times New Roman" w:hAnsi="Times New Roman" w:cs="Times New Roman"/>
        <w:sz w:val="28"/>
        <w:szCs w:val="28"/>
      </w:rPr>
      <w:fldChar w:fldCharType="separate"/>
    </w:r>
    <w:r w:rsidR="00144411">
      <w:rPr>
        <w:rFonts w:ascii="Times New Roman" w:hAnsi="Times New Roman" w:cs="Times New Roman"/>
        <w:noProof/>
        <w:sz w:val="28"/>
        <w:szCs w:val="28"/>
      </w:rPr>
      <w:t>15</w:t>
    </w:r>
    <w:r w:rsidRPr="00A44DE4">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24" w:rsidRPr="00A44DE4" w:rsidRDefault="00FC271B" w:rsidP="00754ABC">
    <w:pPr>
      <w:pStyle w:val="af"/>
      <w:ind w:firstLine="0"/>
      <w:jc w:val="center"/>
      <w:rPr>
        <w:rFonts w:ascii="Times New Roman" w:hAnsi="Times New Roman" w:cs="Times New Roman"/>
        <w:sz w:val="28"/>
        <w:szCs w:val="28"/>
      </w:rPr>
    </w:pPr>
    <w:r w:rsidRPr="00A44DE4">
      <w:rPr>
        <w:rFonts w:ascii="Times New Roman" w:hAnsi="Times New Roman" w:cs="Times New Roman"/>
        <w:sz w:val="28"/>
        <w:szCs w:val="28"/>
      </w:rPr>
      <w:fldChar w:fldCharType="begin"/>
    </w:r>
    <w:r w:rsidRPr="00A44DE4">
      <w:rPr>
        <w:rFonts w:ascii="Times New Roman" w:hAnsi="Times New Roman" w:cs="Times New Roman"/>
        <w:sz w:val="28"/>
        <w:szCs w:val="28"/>
      </w:rPr>
      <w:instrText xml:space="preserve"> PAGE   \* MERGEFORMAT </w:instrText>
    </w:r>
    <w:r w:rsidRPr="00A44DE4">
      <w:rPr>
        <w:rFonts w:ascii="Times New Roman" w:hAnsi="Times New Roman" w:cs="Times New Roman"/>
        <w:sz w:val="28"/>
        <w:szCs w:val="28"/>
      </w:rPr>
      <w:fldChar w:fldCharType="separate"/>
    </w:r>
    <w:r w:rsidR="00144411">
      <w:rPr>
        <w:rFonts w:ascii="Times New Roman" w:hAnsi="Times New Roman" w:cs="Times New Roman"/>
        <w:noProof/>
        <w:sz w:val="28"/>
        <w:szCs w:val="28"/>
      </w:rPr>
      <w:t>1</w:t>
    </w:r>
    <w:r w:rsidRPr="00A44DE4">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668A58"/>
    <w:lvl w:ilvl="0">
      <w:numFmt w:val="bullet"/>
      <w:lvlText w:val="*"/>
      <w:lvlJc w:val="left"/>
    </w:lvl>
  </w:abstractNum>
  <w:abstractNum w:abstractNumId="1" w15:restartNumberingAfterBreak="0">
    <w:nsid w:val="151579EF"/>
    <w:multiLevelType w:val="hybridMultilevel"/>
    <w:tmpl w:val="358E0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F6117"/>
    <w:multiLevelType w:val="hybridMultilevel"/>
    <w:tmpl w:val="4E0C8C44"/>
    <w:lvl w:ilvl="0" w:tplc="B06CCDEC">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5734D98"/>
    <w:multiLevelType w:val="hybridMultilevel"/>
    <w:tmpl w:val="E8769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DFE7B01"/>
    <w:multiLevelType w:val="hybridMultilevel"/>
    <w:tmpl w:val="DA5A2E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8F17AA5"/>
    <w:multiLevelType w:val="hybridMultilevel"/>
    <w:tmpl w:val="BF2C6A9E"/>
    <w:lvl w:ilvl="0" w:tplc="E71A7086">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start w:val="1"/>
      <w:numFmt w:val="decimal"/>
      <w:lvlText w:val="%4."/>
      <w:lvlJc w:val="left"/>
      <w:pPr>
        <w:tabs>
          <w:tab w:val="num" w:pos="3257"/>
        </w:tabs>
        <w:ind w:left="3257" w:hanging="360"/>
      </w:pPr>
      <w:rPr>
        <w:rFonts w:hint="default"/>
      </w:r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6" w15:restartNumberingAfterBreak="0">
    <w:nsid w:val="4E1010A2"/>
    <w:multiLevelType w:val="hybridMultilevel"/>
    <w:tmpl w:val="AC780C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120742B"/>
    <w:multiLevelType w:val="hybridMultilevel"/>
    <w:tmpl w:val="D5FE1218"/>
    <w:lvl w:ilvl="0" w:tplc="45FA1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ED660E"/>
    <w:multiLevelType w:val="hybridMultilevel"/>
    <w:tmpl w:val="142C5D16"/>
    <w:lvl w:ilvl="0" w:tplc="D2E0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927CB4"/>
    <w:multiLevelType w:val="hybridMultilevel"/>
    <w:tmpl w:val="C436D414"/>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0" w15:restartNumberingAfterBreak="0">
    <w:nsid w:val="64293211"/>
    <w:multiLevelType w:val="hybridMultilevel"/>
    <w:tmpl w:val="ABDCA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2376D6"/>
    <w:multiLevelType w:val="hybridMultilevel"/>
    <w:tmpl w:val="4E42B278"/>
    <w:lvl w:ilvl="0" w:tplc="56EE6802">
      <w:start w:val="1"/>
      <w:numFmt w:val="decimal"/>
      <w:lvlText w:val="%1."/>
      <w:lvlJc w:val="left"/>
      <w:pPr>
        <w:tabs>
          <w:tab w:val="num" w:pos="389"/>
        </w:tabs>
        <w:ind w:left="389" w:hanging="360"/>
      </w:pPr>
      <w:rPr>
        <w:rFonts w:hint="default"/>
      </w:rPr>
    </w:lvl>
    <w:lvl w:ilvl="1" w:tplc="8CD690DA">
      <w:numFmt w:val="none"/>
      <w:lvlText w:val=""/>
      <w:lvlJc w:val="left"/>
      <w:pPr>
        <w:tabs>
          <w:tab w:val="num" w:pos="360"/>
        </w:tabs>
      </w:pPr>
    </w:lvl>
    <w:lvl w:ilvl="2" w:tplc="6902DB5E">
      <w:numFmt w:val="none"/>
      <w:lvlText w:val=""/>
      <w:lvlJc w:val="left"/>
      <w:pPr>
        <w:tabs>
          <w:tab w:val="num" w:pos="360"/>
        </w:tabs>
      </w:pPr>
    </w:lvl>
    <w:lvl w:ilvl="3" w:tplc="585A0D2E">
      <w:numFmt w:val="none"/>
      <w:lvlText w:val=""/>
      <w:lvlJc w:val="left"/>
      <w:pPr>
        <w:tabs>
          <w:tab w:val="num" w:pos="360"/>
        </w:tabs>
      </w:pPr>
    </w:lvl>
    <w:lvl w:ilvl="4" w:tplc="235CF8D4">
      <w:numFmt w:val="none"/>
      <w:lvlText w:val=""/>
      <w:lvlJc w:val="left"/>
      <w:pPr>
        <w:tabs>
          <w:tab w:val="num" w:pos="360"/>
        </w:tabs>
      </w:pPr>
    </w:lvl>
    <w:lvl w:ilvl="5" w:tplc="6C406FCC">
      <w:numFmt w:val="none"/>
      <w:lvlText w:val=""/>
      <w:lvlJc w:val="left"/>
      <w:pPr>
        <w:tabs>
          <w:tab w:val="num" w:pos="360"/>
        </w:tabs>
      </w:pPr>
    </w:lvl>
    <w:lvl w:ilvl="6" w:tplc="7F2428AE">
      <w:numFmt w:val="none"/>
      <w:lvlText w:val=""/>
      <w:lvlJc w:val="left"/>
      <w:pPr>
        <w:tabs>
          <w:tab w:val="num" w:pos="360"/>
        </w:tabs>
      </w:pPr>
    </w:lvl>
    <w:lvl w:ilvl="7" w:tplc="021AFBAE">
      <w:numFmt w:val="none"/>
      <w:lvlText w:val=""/>
      <w:lvlJc w:val="left"/>
      <w:pPr>
        <w:tabs>
          <w:tab w:val="num" w:pos="360"/>
        </w:tabs>
      </w:pPr>
    </w:lvl>
    <w:lvl w:ilvl="8" w:tplc="DB3640D2">
      <w:numFmt w:val="none"/>
      <w:lvlText w:val=""/>
      <w:lvlJc w:val="left"/>
      <w:pPr>
        <w:tabs>
          <w:tab w:val="num" w:pos="360"/>
        </w:tabs>
      </w:pPr>
    </w:lvl>
  </w:abstractNum>
  <w:abstractNum w:abstractNumId="12" w15:restartNumberingAfterBreak="0">
    <w:nsid w:val="76E34394"/>
    <w:multiLevelType w:val="singleLevel"/>
    <w:tmpl w:val="B38A519A"/>
    <w:lvl w:ilvl="0">
      <w:start w:val="1"/>
      <w:numFmt w:val="decimal"/>
      <w:pStyle w:val="a"/>
      <w:lvlText w:val="%1."/>
      <w:lvlJc w:val="left"/>
      <w:pPr>
        <w:tabs>
          <w:tab w:val="num" w:pos="1211"/>
        </w:tabs>
        <w:ind w:left="1211" w:hanging="360"/>
      </w:pPr>
      <w:rPr>
        <w:rFonts w:hint="default"/>
      </w:rPr>
    </w:lvl>
  </w:abstractNum>
  <w:abstractNum w:abstractNumId="13" w15:restartNumberingAfterBreak="0">
    <w:nsid w:val="7B6F1917"/>
    <w:multiLevelType w:val="hybridMultilevel"/>
    <w:tmpl w:val="754C88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264"/>
        <w:lvlJc w:val="left"/>
        <w:rPr>
          <w:rFonts w:ascii="Arial" w:hAnsi="Arial" w:hint="default"/>
        </w:rPr>
      </w:lvl>
    </w:lvlOverride>
  </w:num>
  <w:num w:numId="2">
    <w:abstractNumId w:val="0"/>
    <w:lvlOverride w:ilvl="0">
      <w:lvl w:ilvl="0">
        <w:numFmt w:val="bullet"/>
        <w:lvlText w:val="-"/>
        <w:legacy w:legacy="1" w:legacySpace="0" w:legacyIndent="269"/>
        <w:lvlJc w:val="left"/>
        <w:rPr>
          <w:rFonts w:ascii="Arial" w:hAnsi="Arial" w:hint="default"/>
        </w:rPr>
      </w:lvl>
    </w:lvlOverride>
  </w:num>
  <w:num w:numId="3">
    <w:abstractNumId w:val="12"/>
  </w:num>
  <w:num w:numId="4">
    <w:abstractNumId w:val="11"/>
  </w:num>
  <w:num w:numId="5">
    <w:abstractNumId w:val="9"/>
  </w:num>
  <w:num w:numId="6">
    <w:abstractNumId w:val="5"/>
  </w:num>
  <w:num w:numId="7">
    <w:abstractNumId w:val="10"/>
  </w:num>
  <w:num w:numId="8">
    <w:abstractNumId w:val="1"/>
  </w:num>
  <w:num w:numId="9">
    <w:abstractNumId w:val="13"/>
  </w:num>
  <w:num w:numId="10">
    <w:abstractNumId w:val="8"/>
  </w:num>
  <w:num w:numId="11">
    <w:abstractNumId w:val="7"/>
  </w:num>
  <w:num w:numId="12">
    <w:abstractNumId w:val="6"/>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2D"/>
    <w:rsid w:val="00105091"/>
    <w:rsid w:val="00144411"/>
    <w:rsid w:val="00201D1A"/>
    <w:rsid w:val="00962D23"/>
    <w:rsid w:val="00C13782"/>
    <w:rsid w:val="00D8602D"/>
    <w:rsid w:val="00FC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FDA73D"/>
  <w15:chartTrackingRefBased/>
  <w15:docId w15:val="{FE4253DD-43DB-4C37-90B5-48B12D79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71B"/>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styleId="1">
    <w:name w:val="heading 1"/>
    <w:basedOn w:val="a0"/>
    <w:next w:val="a0"/>
    <w:link w:val="10"/>
    <w:qFormat/>
    <w:rsid w:val="00FC271B"/>
    <w:pPr>
      <w:keepNext/>
      <w:spacing w:before="240" w:after="60"/>
      <w:outlineLvl w:val="0"/>
    </w:pPr>
    <w:rPr>
      <w:b/>
      <w:bCs/>
      <w:kern w:val="32"/>
      <w:sz w:val="32"/>
      <w:szCs w:val="32"/>
    </w:rPr>
  </w:style>
  <w:style w:type="paragraph" w:styleId="2">
    <w:name w:val="heading 2"/>
    <w:basedOn w:val="1"/>
    <w:next w:val="OsnTxt"/>
    <w:link w:val="20"/>
    <w:qFormat/>
    <w:rsid w:val="00FC271B"/>
    <w:pPr>
      <w:widowControl/>
      <w:tabs>
        <w:tab w:val="left" w:pos="1134"/>
      </w:tabs>
      <w:autoSpaceDE/>
      <w:autoSpaceDN/>
      <w:adjustRightInd/>
      <w:spacing w:before="450" w:after="300"/>
      <w:ind w:left="1134" w:hanging="1134"/>
      <w:outlineLvl w:val="1"/>
    </w:pPr>
    <w:rPr>
      <w:rFonts w:cs="Times New Roman"/>
      <w:bCs w:val="0"/>
      <w:kern w:val="0"/>
      <w:sz w:val="40"/>
      <w:szCs w:val="20"/>
    </w:rPr>
  </w:style>
  <w:style w:type="paragraph" w:styleId="3">
    <w:name w:val="heading 3"/>
    <w:basedOn w:val="1"/>
    <w:next w:val="OsnTxt"/>
    <w:link w:val="30"/>
    <w:qFormat/>
    <w:rsid w:val="00FC271B"/>
    <w:pPr>
      <w:widowControl/>
      <w:tabs>
        <w:tab w:val="left" w:pos="1134"/>
      </w:tabs>
      <w:autoSpaceDE/>
      <w:autoSpaceDN/>
      <w:adjustRightInd/>
      <w:spacing w:before="360" w:after="240"/>
      <w:ind w:left="1134" w:hanging="1134"/>
      <w:outlineLvl w:val="2"/>
    </w:pPr>
    <w:rPr>
      <w:rFonts w:cs="Times New Roman"/>
      <w:bCs w:val="0"/>
      <w:kern w:val="0"/>
      <w:sz w:val="36"/>
      <w:szCs w:val="20"/>
    </w:rPr>
  </w:style>
  <w:style w:type="paragraph" w:styleId="8">
    <w:name w:val="heading 8"/>
    <w:basedOn w:val="a0"/>
    <w:next w:val="a0"/>
    <w:link w:val="80"/>
    <w:qFormat/>
    <w:rsid w:val="00FC271B"/>
    <w:pPr>
      <w:spacing w:before="240" w:after="60"/>
      <w:outlineLvl w:val="7"/>
    </w:pPr>
    <w:rPr>
      <w:rFonts w:ascii="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271B"/>
    <w:rPr>
      <w:rFonts w:ascii="Arial" w:eastAsia="Times New Roman" w:hAnsi="Arial" w:cs="Arial"/>
      <w:b/>
      <w:bCs/>
      <w:kern w:val="32"/>
      <w:sz w:val="32"/>
      <w:szCs w:val="32"/>
      <w:lang w:val="en" w:eastAsia="ru-RU"/>
    </w:rPr>
  </w:style>
  <w:style w:type="character" w:customStyle="1" w:styleId="20">
    <w:name w:val="Заголовок 2 Знак"/>
    <w:basedOn w:val="a1"/>
    <w:link w:val="2"/>
    <w:rsid w:val="00FC271B"/>
    <w:rPr>
      <w:rFonts w:ascii="Arial" w:eastAsia="Times New Roman" w:hAnsi="Arial" w:cs="Times New Roman"/>
      <w:b/>
      <w:sz w:val="40"/>
      <w:szCs w:val="20"/>
      <w:lang w:val="en" w:eastAsia="ru-RU"/>
    </w:rPr>
  </w:style>
  <w:style w:type="character" w:customStyle="1" w:styleId="30">
    <w:name w:val="Заголовок 3 Знак"/>
    <w:basedOn w:val="a1"/>
    <w:link w:val="3"/>
    <w:rsid w:val="00FC271B"/>
    <w:rPr>
      <w:rFonts w:ascii="Arial" w:eastAsia="Times New Roman" w:hAnsi="Arial" w:cs="Times New Roman"/>
      <w:b/>
      <w:sz w:val="36"/>
      <w:szCs w:val="20"/>
      <w:lang w:val="en" w:eastAsia="ru-RU"/>
    </w:rPr>
  </w:style>
  <w:style w:type="character" w:customStyle="1" w:styleId="80">
    <w:name w:val="Заголовок 8 Знак"/>
    <w:basedOn w:val="a1"/>
    <w:link w:val="8"/>
    <w:rsid w:val="00FC271B"/>
    <w:rPr>
      <w:rFonts w:ascii="Times New Roman" w:eastAsia="Times New Roman" w:hAnsi="Times New Roman" w:cs="Times New Roman"/>
      <w:i/>
      <w:iCs/>
      <w:sz w:val="24"/>
      <w:szCs w:val="24"/>
      <w:lang w:val="en" w:eastAsia="ru-RU"/>
    </w:rPr>
  </w:style>
  <w:style w:type="paragraph" w:customStyle="1" w:styleId="OsnTxt">
    <w:name w:val="OsnTxt"/>
    <w:link w:val="OsnTxt0"/>
    <w:rsid w:val="00FC271B"/>
    <w:pPr>
      <w:spacing w:after="0" w:line="280" w:lineRule="exact"/>
      <w:ind w:firstLine="794"/>
      <w:jc w:val="both"/>
    </w:pPr>
    <w:rPr>
      <w:rFonts w:ascii="Arial" w:eastAsia="Times New Roman" w:hAnsi="Arial" w:cs="Times New Roman"/>
      <w:sz w:val="20"/>
      <w:szCs w:val="20"/>
      <w:lang w:eastAsia="ru-RU"/>
    </w:rPr>
  </w:style>
  <w:style w:type="paragraph" w:customStyle="1" w:styleId="OsnTxt1">
    <w:name w:val="OsnTxt:"/>
    <w:basedOn w:val="OsnTxt"/>
    <w:rsid w:val="00FC271B"/>
    <w:pPr>
      <w:spacing w:after="40"/>
    </w:pPr>
  </w:style>
  <w:style w:type="paragraph" w:customStyle="1" w:styleId="Abz1">
    <w:name w:val="Abz1:"/>
    <w:basedOn w:val="a0"/>
    <w:rsid w:val="00FC271B"/>
    <w:pPr>
      <w:widowControl/>
      <w:autoSpaceDE/>
      <w:autoSpaceDN/>
      <w:adjustRightInd/>
      <w:spacing w:before="120" w:after="20" w:line="280" w:lineRule="exact"/>
      <w:ind w:firstLine="794"/>
    </w:pPr>
    <w:rPr>
      <w:rFonts w:cs="Times New Roman"/>
    </w:rPr>
  </w:style>
  <w:style w:type="paragraph" w:customStyle="1" w:styleId="ShapTabl">
    <w:name w:val="ShapTabl"/>
    <w:basedOn w:val="OsnTxt"/>
    <w:rsid w:val="00FC271B"/>
    <w:pPr>
      <w:spacing w:line="240" w:lineRule="auto"/>
      <w:ind w:firstLine="0"/>
      <w:jc w:val="center"/>
    </w:pPr>
    <w:rPr>
      <w:sz w:val="18"/>
    </w:rPr>
  </w:style>
  <w:style w:type="paragraph" w:customStyle="1" w:styleId="Bok">
    <w:name w:val="Bok"/>
    <w:basedOn w:val="ShapTabl"/>
    <w:rsid w:val="00FC271B"/>
    <w:pPr>
      <w:jc w:val="left"/>
    </w:pPr>
  </w:style>
  <w:style w:type="paragraph" w:customStyle="1" w:styleId="SpII">
    <w:name w:val="Sp.II"/>
    <w:basedOn w:val="a0"/>
    <w:rsid w:val="00FC271B"/>
    <w:pPr>
      <w:widowControl/>
      <w:tabs>
        <w:tab w:val="left" w:pos="1701"/>
      </w:tabs>
      <w:autoSpaceDE/>
      <w:autoSpaceDN/>
      <w:adjustRightInd/>
      <w:spacing w:line="260" w:lineRule="exact"/>
      <w:ind w:left="1701" w:hanging="454"/>
    </w:pPr>
    <w:rPr>
      <w:rFonts w:cs="Times New Roman"/>
      <w:sz w:val="19"/>
    </w:rPr>
  </w:style>
  <w:style w:type="paragraph" w:customStyle="1" w:styleId="Naimenovanie">
    <w:name w:val="Naimenovanie"/>
    <w:basedOn w:val="OsnTxt"/>
    <w:rsid w:val="00FC271B"/>
    <w:pPr>
      <w:spacing w:before="120" w:after="80" w:line="240" w:lineRule="auto"/>
      <w:ind w:firstLine="0"/>
      <w:jc w:val="center"/>
    </w:pPr>
    <w:rPr>
      <w:b/>
    </w:rPr>
  </w:style>
  <w:style w:type="paragraph" w:customStyle="1" w:styleId="Formula">
    <w:name w:val="Formula"/>
    <w:basedOn w:val="OsnTxt"/>
    <w:rsid w:val="00FC271B"/>
    <w:pPr>
      <w:tabs>
        <w:tab w:val="right" w:pos="8505"/>
      </w:tabs>
      <w:spacing w:line="240" w:lineRule="auto"/>
      <w:ind w:left="794" w:firstLine="0"/>
      <w:jc w:val="left"/>
    </w:pPr>
    <w:rPr>
      <w:sz w:val="18"/>
    </w:rPr>
  </w:style>
  <w:style w:type="paragraph" w:customStyle="1" w:styleId="PoiasFormula">
    <w:name w:val="PoiasFormula"/>
    <w:basedOn w:val="OsnTxt"/>
    <w:rsid w:val="00FC271B"/>
    <w:pPr>
      <w:tabs>
        <w:tab w:val="left" w:pos="3402"/>
      </w:tabs>
      <w:spacing w:line="240" w:lineRule="auto"/>
      <w:ind w:left="3572" w:hanging="2778"/>
      <w:jc w:val="left"/>
    </w:pPr>
    <w:rPr>
      <w:sz w:val="18"/>
    </w:rPr>
  </w:style>
  <w:style w:type="paragraph" w:customStyle="1" w:styleId="a4">
    <w:name w:val="Знак Знак Знак Знак"/>
    <w:basedOn w:val="a0"/>
    <w:autoRedefine/>
    <w:rsid w:val="00FC271B"/>
    <w:pPr>
      <w:widowControl/>
      <w:autoSpaceDE/>
      <w:autoSpaceDN/>
      <w:adjustRightInd/>
      <w:spacing w:after="160" w:line="240" w:lineRule="exact"/>
    </w:pPr>
    <w:rPr>
      <w:rFonts w:ascii="Times New Roman" w:eastAsia="SimSun" w:hAnsi="Times New Roman" w:cs="Times New Roman"/>
      <w:b/>
      <w:sz w:val="28"/>
      <w:szCs w:val="24"/>
      <w:lang w:eastAsia="en-US"/>
    </w:rPr>
  </w:style>
  <w:style w:type="paragraph" w:styleId="21">
    <w:name w:val="List Bullet 2"/>
    <w:basedOn w:val="a0"/>
    <w:rsid w:val="00FC271B"/>
    <w:pPr>
      <w:widowControl/>
      <w:overflowPunct w:val="0"/>
      <w:spacing w:before="120"/>
      <w:ind w:left="720" w:hanging="360"/>
      <w:jc w:val="center"/>
      <w:textAlignment w:val="baseline"/>
    </w:pPr>
    <w:rPr>
      <w:rFonts w:ascii="Times New Roman" w:hAnsi="Times New Roman" w:cs="Times New Roman"/>
      <w:sz w:val="24"/>
    </w:rPr>
  </w:style>
  <w:style w:type="paragraph" w:customStyle="1" w:styleId="22">
    <w:name w:val="Заголов2"/>
    <w:basedOn w:val="2"/>
    <w:next w:val="a0"/>
    <w:rsid w:val="00FC271B"/>
    <w:pPr>
      <w:tabs>
        <w:tab w:val="clear" w:pos="1134"/>
      </w:tabs>
      <w:spacing w:before="400" w:after="160"/>
      <w:ind w:left="0" w:firstLine="0"/>
      <w:outlineLvl w:val="9"/>
    </w:pPr>
    <w:rPr>
      <w:sz w:val="28"/>
    </w:rPr>
  </w:style>
  <w:style w:type="character" w:styleId="a5">
    <w:name w:val="page number"/>
    <w:basedOn w:val="a1"/>
    <w:rsid w:val="00FC271B"/>
  </w:style>
  <w:style w:type="paragraph" w:customStyle="1" w:styleId="31">
    <w:name w:val="заголовок 3"/>
    <w:basedOn w:val="a0"/>
    <w:next w:val="a0"/>
    <w:rsid w:val="00FC271B"/>
    <w:pPr>
      <w:keepNext/>
      <w:widowControl/>
      <w:autoSpaceDE/>
      <w:autoSpaceDN/>
      <w:adjustRightInd/>
    </w:pPr>
    <w:rPr>
      <w:rFonts w:ascii="Times New Roman" w:hAnsi="Times New Roman" w:cs="Times New Roman"/>
      <w:sz w:val="28"/>
    </w:rPr>
  </w:style>
  <w:style w:type="paragraph" w:customStyle="1" w:styleId="a6">
    <w:name w:val="Знак"/>
    <w:basedOn w:val="a0"/>
    <w:autoRedefine/>
    <w:rsid w:val="00FC271B"/>
    <w:pPr>
      <w:widowControl/>
      <w:autoSpaceDE/>
      <w:autoSpaceDN/>
      <w:adjustRightInd/>
      <w:spacing w:after="160" w:line="240" w:lineRule="exact"/>
    </w:pPr>
    <w:rPr>
      <w:rFonts w:ascii="Times New Roman" w:eastAsia="SimSun" w:hAnsi="Times New Roman" w:cs="Times New Roman"/>
      <w:b/>
      <w:sz w:val="28"/>
      <w:szCs w:val="24"/>
      <w:lang w:eastAsia="en-US"/>
    </w:rPr>
  </w:style>
  <w:style w:type="paragraph" w:customStyle="1" w:styleId="a7">
    <w:name w:val="ОснТекст"/>
    <w:link w:val="a8"/>
    <w:rsid w:val="00FC271B"/>
    <w:pPr>
      <w:spacing w:after="0" w:line="240" w:lineRule="auto"/>
      <w:ind w:firstLine="709"/>
      <w:jc w:val="both"/>
    </w:pPr>
    <w:rPr>
      <w:rFonts w:ascii="Arial" w:eastAsia="Times New Roman" w:hAnsi="Arial" w:cs="Times New Roman"/>
      <w:noProof/>
      <w:sz w:val="20"/>
      <w:szCs w:val="20"/>
      <w:lang w:eastAsia="ru-RU"/>
    </w:rPr>
  </w:style>
  <w:style w:type="paragraph" w:customStyle="1" w:styleId="11">
    <w:name w:val="Заголов1"/>
    <w:rsid w:val="00FC271B"/>
    <w:pPr>
      <w:spacing w:after="0" w:line="240" w:lineRule="auto"/>
      <w:ind w:firstLine="709"/>
      <w:jc w:val="both"/>
    </w:pPr>
    <w:rPr>
      <w:rFonts w:ascii="Arial" w:eastAsia="Times New Roman" w:hAnsi="Arial" w:cs="Times New Roman"/>
      <w:b/>
      <w:noProof/>
      <w:sz w:val="28"/>
      <w:szCs w:val="20"/>
      <w:lang w:eastAsia="ru-RU"/>
    </w:rPr>
  </w:style>
  <w:style w:type="paragraph" w:styleId="a">
    <w:name w:val="Body Text Indent"/>
    <w:basedOn w:val="a0"/>
    <w:link w:val="a9"/>
    <w:rsid w:val="00FC271B"/>
    <w:pPr>
      <w:widowControl/>
      <w:numPr>
        <w:numId w:val="3"/>
      </w:numPr>
      <w:autoSpaceDE/>
      <w:autoSpaceDN/>
      <w:adjustRightInd/>
    </w:pPr>
    <w:rPr>
      <w:rFonts w:ascii="Times New Roman" w:hAnsi="Times New Roman" w:cs="Times New Roman"/>
      <w:sz w:val="28"/>
    </w:rPr>
  </w:style>
  <w:style w:type="character" w:customStyle="1" w:styleId="a9">
    <w:name w:val="Основной текст с отступом Знак"/>
    <w:basedOn w:val="a1"/>
    <w:link w:val="a"/>
    <w:rsid w:val="00FC271B"/>
    <w:rPr>
      <w:rFonts w:ascii="Times New Roman" w:eastAsia="Times New Roman" w:hAnsi="Times New Roman" w:cs="Times New Roman"/>
      <w:sz w:val="28"/>
      <w:szCs w:val="20"/>
      <w:lang w:val="en" w:eastAsia="ru-RU"/>
    </w:rPr>
  </w:style>
  <w:style w:type="paragraph" w:customStyle="1" w:styleId="23">
    <w:name w:val="Знак2"/>
    <w:basedOn w:val="a0"/>
    <w:rsid w:val="00FC271B"/>
    <w:pPr>
      <w:widowControl/>
      <w:autoSpaceDE/>
      <w:autoSpaceDN/>
      <w:adjustRightInd/>
      <w:spacing w:after="160" w:line="240" w:lineRule="exact"/>
    </w:pPr>
    <w:rPr>
      <w:rFonts w:ascii="Verdana" w:hAnsi="Verdana" w:cs="Verdana"/>
      <w:lang w:eastAsia="en-US"/>
    </w:rPr>
  </w:style>
  <w:style w:type="paragraph" w:styleId="aa">
    <w:name w:val="Body Text"/>
    <w:basedOn w:val="a0"/>
    <w:link w:val="ab"/>
    <w:rsid w:val="00FC271B"/>
    <w:pPr>
      <w:spacing w:after="120"/>
    </w:pPr>
  </w:style>
  <w:style w:type="character" w:customStyle="1" w:styleId="ab">
    <w:name w:val="Основной текст Знак"/>
    <w:basedOn w:val="a1"/>
    <w:link w:val="aa"/>
    <w:rsid w:val="00FC271B"/>
    <w:rPr>
      <w:rFonts w:ascii="Arial" w:eastAsia="Times New Roman" w:hAnsi="Arial" w:cs="Arial"/>
      <w:sz w:val="20"/>
      <w:szCs w:val="20"/>
      <w:lang w:val="en" w:eastAsia="ru-RU"/>
    </w:rPr>
  </w:style>
  <w:style w:type="paragraph" w:customStyle="1" w:styleId="210">
    <w:name w:val="Основной текст 21"/>
    <w:basedOn w:val="a0"/>
    <w:rsid w:val="00FC271B"/>
    <w:pPr>
      <w:widowControl/>
      <w:overflowPunct w:val="0"/>
      <w:spacing w:before="120" w:after="120"/>
      <w:ind w:left="360"/>
      <w:jc w:val="center"/>
      <w:textAlignment w:val="baseline"/>
    </w:pPr>
    <w:rPr>
      <w:rFonts w:ascii="Times New Roman" w:hAnsi="Times New Roman" w:cs="Times New Roman"/>
      <w:sz w:val="24"/>
    </w:rPr>
  </w:style>
  <w:style w:type="paragraph" w:customStyle="1" w:styleId="310">
    <w:name w:val="Основной текст с отступом 31"/>
    <w:basedOn w:val="a0"/>
    <w:rsid w:val="00FC271B"/>
    <w:pPr>
      <w:widowControl/>
      <w:overflowPunct w:val="0"/>
      <w:spacing w:before="120"/>
      <w:ind w:firstLine="284"/>
      <w:textAlignment w:val="baseline"/>
    </w:pPr>
    <w:rPr>
      <w:rFonts w:cs="Times New Roman"/>
      <w:sz w:val="16"/>
    </w:rPr>
  </w:style>
  <w:style w:type="paragraph" w:styleId="ac">
    <w:name w:val="footer"/>
    <w:basedOn w:val="a0"/>
    <w:link w:val="ad"/>
    <w:uiPriority w:val="99"/>
    <w:rsid w:val="00FC271B"/>
    <w:pPr>
      <w:tabs>
        <w:tab w:val="center" w:pos="4677"/>
        <w:tab w:val="right" w:pos="9355"/>
      </w:tabs>
    </w:pPr>
  </w:style>
  <w:style w:type="character" w:customStyle="1" w:styleId="ad">
    <w:name w:val="Нижний колонтитул Знак"/>
    <w:basedOn w:val="a1"/>
    <w:link w:val="ac"/>
    <w:uiPriority w:val="99"/>
    <w:rsid w:val="00FC271B"/>
    <w:rPr>
      <w:rFonts w:ascii="Arial" w:eastAsia="Times New Roman" w:hAnsi="Arial" w:cs="Arial"/>
      <w:sz w:val="20"/>
      <w:szCs w:val="20"/>
      <w:lang w:val="en" w:eastAsia="ru-RU"/>
    </w:rPr>
  </w:style>
  <w:style w:type="paragraph" w:styleId="32">
    <w:name w:val="Body Text 3"/>
    <w:basedOn w:val="a0"/>
    <w:link w:val="33"/>
    <w:rsid w:val="00FC271B"/>
    <w:pPr>
      <w:widowControl/>
      <w:autoSpaceDE/>
      <w:autoSpaceDN/>
      <w:adjustRightInd/>
      <w:spacing w:after="120"/>
    </w:pPr>
    <w:rPr>
      <w:rFonts w:ascii="Times New Roman" w:hAnsi="Times New Roman" w:cs="Times New Roman"/>
      <w:sz w:val="16"/>
      <w:szCs w:val="16"/>
    </w:rPr>
  </w:style>
  <w:style w:type="character" w:customStyle="1" w:styleId="33">
    <w:name w:val="Основной текст 3 Знак"/>
    <w:basedOn w:val="a1"/>
    <w:link w:val="32"/>
    <w:rsid w:val="00FC271B"/>
    <w:rPr>
      <w:rFonts w:ascii="Times New Roman" w:eastAsia="Times New Roman" w:hAnsi="Times New Roman" w:cs="Times New Roman"/>
      <w:sz w:val="16"/>
      <w:szCs w:val="16"/>
      <w:lang w:val="en" w:eastAsia="ru-RU"/>
    </w:rPr>
  </w:style>
  <w:style w:type="paragraph" w:styleId="ae">
    <w:name w:val="Normal (Web)"/>
    <w:basedOn w:val="a0"/>
    <w:uiPriority w:val="99"/>
    <w:rsid w:val="00FC271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
    <w:name w:val="header"/>
    <w:basedOn w:val="a0"/>
    <w:link w:val="af0"/>
    <w:uiPriority w:val="99"/>
    <w:rsid w:val="00FC271B"/>
    <w:pPr>
      <w:tabs>
        <w:tab w:val="center" w:pos="4677"/>
        <w:tab w:val="right" w:pos="9355"/>
      </w:tabs>
    </w:pPr>
  </w:style>
  <w:style w:type="character" w:customStyle="1" w:styleId="af0">
    <w:name w:val="Верхний колонтитул Знак"/>
    <w:basedOn w:val="a1"/>
    <w:link w:val="af"/>
    <w:uiPriority w:val="99"/>
    <w:rsid w:val="00FC271B"/>
    <w:rPr>
      <w:rFonts w:ascii="Arial" w:eastAsia="Times New Roman" w:hAnsi="Arial" w:cs="Arial"/>
      <w:sz w:val="20"/>
      <w:szCs w:val="20"/>
      <w:lang w:val="en" w:eastAsia="ru-RU"/>
    </w:rPr>
  </w:style>
  <w:style w:type="paragraph" w:styleId="af1">
    <w:name w:val="Balloon Text"/>
    <w:basedOn w:val="a0"/>
    <w:link w:val="af2"/>
    <w:semiHidden/>
    <w:rsid w:val="00FC271B"/>
    <w:rPr>
      <w:rFonts w:ascii="Tahoma" w:hAnsi="Tahoma" w:cs="Tahoma"/>
      <w:sz w:val="16"/>
      <w:szCs w:val="16"/>
    </w:rPr>
  </w:style>
  <w:style w:type="character" w:customStyle="1" w:styleId="af2">
    <w:name w:val="Текст выноски Знак"/>
    <w:basedOn w:val="a1"/>
    <w:link w:val="af1"/>
    <w:semiHidden/>
    <w:rsid w:val="00FC271B"/>
    <w:rPr>
      <w:rFonts w:ascii="Tahoma" w:eastAsia="Times New Roman" w:hAnsi="Tahoma" w:cs="Tahoma"/>
      <w:sz w:val="16"/>
      <w:szCs w:val="16"/>
      <w:lang w:val="en" w:eastAsia="ru-RU"/>
    </w:rPr>
  </w:style>
  <w:style w:type="character" w:styleId="af3">
    <w:name w:val="annotation reference"/>
    <w:basedOn w:val="a1"/>
    <w:semiHidden/>
    <w:rsid w:val="00FC271B"/>
    <w:rPr>
      <w:sz w:val="16"/>
      <w:szCs w:val="16"/>
    </w:rPr>
  </w:style>
  <w:style w:type="paragraph" w:styleId="af4">
    <w:name w:val="annotation text"/>
    <w:basedOn w:val="a0"/>
    <w:link w:val="af5"/>
    <w:semiHidden/>
    <w:rsid w:val="00FC271B"/>
  </w:style>
  <w:style w:type="character" w:customStyle="1" w:styleId="af5">
    <w:name w:val="Текст примечания Знак"/>
    <w:basedOn w:val="a1"/>
    <w:link w:val="af4"/>
    <w:semiHidden/>
    <w:rsid w:val="00FC271B"/>
    <w:rPr>
      <w:rFonts w:ascii="Arial" w:eastAsia="Times New Roman" w:hAnsi="Arial" w:cs="Arial"/>
      <w:sz w:val="20"/>
      <w:szCs w:val="20"/>
      <w:lang w:val="en" w:eastAsia="ru-RU"/>
    </w:rPr>
  </w:style>
  <w:style w:type="paragraph" w:styleId="af6">
    <w:name w:val="annotation subject"/>
    <w:basedOn w:val="af4"/>
    <w:next w:val="af4"/>
    <w:link w:val="af7"/>
    <w:semiHidden/>
    <w:rsid w:val="00FC271B"/>
    <w:rPr>
      <w:b/>
      <w:bCs/>
    </w:rPr>
  </w:style>
  <w:style w:type="character" w:customStyle="1" w:styleId="af7">
    <w:name w:val="Тема примечания Знак"/>
    <w:basedOn w:val="af5"/>
    <w:link w:val="af6"/>
    <w:semiHidden/>
    <w:rsid w:val="00FC271B"/>
    <w:rPr>
      <w:rFonts w:ascii="Arial" w:eastAsia="Times New Roman" w:hAnsi="Arial" w:cs="Arial"/>
      <w:b/>
      <w:bCs/>
      <w:sz w:val="20"/>
      <w:szCs w:val="20"/>
      <w:lang w:val="en" w:eastAsia="ru-RU"/>
    </w:rPr>
  </w:style>
  <w:style w:type="paragraph" w:styleId="af8">
    <w:name w:val="footnote text"/>
    <w:basedOn w:val="a0"/>
    <w:link w:val="af9"/>
    <w:semiHidden/>
    <w:rsid w:val="00FC271B"/>
  </w:style>
  <w:style w:type="character" w:customStyle="1" w:styleId="af9">
    <w:name w:val="Текст сноски Знак"/>
    <w:basedOn w:val="a1"/>
    <w:link w:val="af8"/>
    <w:semiHidden/>
    <w:rsid w:val="00FC271B"/>
    <w:rPr>
      <w:rFonts w:ascii="Arial" w:eastAsia="Times New Roman" w:hAnsi="Arial" w:cs="Arial"/>
      <w:sz w:val="20"/>
      <w:szCs w:val="20"/>
      <w:lang w:val="en" w:eastAsia="ru-RU"/>
    </w:rPr>
  </w:style>
  <w:style w:type="character" w:styleId="afa">
    <w:name w:val="footnote reference"/>
    <w:basedOn w:val="a1"/>
    <w:semiHidden/>
    <w:rsid w:val="00FC271B"/>
    <w:rPr>
      <w:vertAlign w:val="superscript"/>
    </w:rPr>
  </w:style>
  <w:style w:type="character" w:styleId="afb">
    <w:name w:val="line number"/>
    <w:basedOn w:val="a1"/>
    <w:rsid w:val="00FC271B"/>
  </w:style>
  <w:style w:type="character" w:customStyle="1" w:styleId="OsnTxt0">
    <w:name w:val="OsnTxt Знак"/>
    <w:basedOn w:val="a1"/>
    <w:link w:val="OsnTxt"/>
    <w:rsid w:val="00FC271B"/>
    <w:rPr>
      <w:rFonts w:ascii="Arial" w:eastAsia="Times New Roman" w:hAnsi="Arial" w:cs="Times New Roman"/>
      <w:sz w:val="20"/>
      <w:szCs w:val="20"/>
      <w:lang w:val="en" w:eastAsia="ru-RU"/>
    </w:rPr>
  </w:style>
  <w:style w:type="table" w:styleId="afc">
    <w:name w:val="Table Grid"/>
    <w:basedOn w:val="a2"/>
    <w:rsid w:val="00FC271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Текст Знак"/>
    <w:basedOn w:val="a1"/>
    <w:link w:val="a7"/>
    <w:rsid w:val="00FC271B"/>
    <w:rPr>
      <w:rFonts w:ascii="Arial" w:eastAsia="Times New Roman" w:hAnsi="Arial" w:cs="Times New Roman"/>
      <w:noProof/>
      <w:sz w:val="20"/>
      <w:szCs w:val="20"/>
      <w:lang w:val="en" w:eastAsia="ru-RU"/>
    </w:rPr>
  </w:style>
  <w:style w:type="paragraph" w:styleId="afd">
    <w:name w:val="No Spacing"/>
    <w:uiPriority w:val="1"/>
    <w:qFormat/>
    <w:rsid w:val="00FC271B"/>
    <w:pPr>
      <w:spacing w:after="0" w:line="240" w:lineRule="auto"/>
    </w:pPr>
    <w:rPr>
      <w:rFonts w:ascii="Calibri" w:eastAsia="Calibri" w:hAnsi="Calibri" w:cs="Times New Roman"/>
    </w:rPr>
  </w:style>
  <w:style w:type="paragraph" w:styleId="afe">
    <w:name w:val="List Paragraph"/>
    <w:basedOn w:val="a0"/>
    <w:link w:val="aff"/>
    <w:qFormat/>
    <w:rsid w:val="00FC271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aff">
    <w:name w:val="Абзац списка Знак"/>
    <w:link w:val="afe"/>
    <w:rsid w:val="00FC271B"/>
    <w:rPr>
      <w:rFonts w:ascii="Calibri" w:eastAsia="Calibri" w:hAnsi="Calibri" w:cs="Times New Roman"/>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4591</Words>
  <Characters>26174</Characters>
  <Application>Microsoft Office Word</Application>
  <DocSecurity>0</DocSecurity>
  <Lines>218</Lines>
  <Paragraphs>61</Paragraphs>
  <ScaleCrop>false</ScaleCrop>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2023-05-02T11:28:00Z</dcterms:created>
  <dcterms:modified xsi:type="dcterms:W3CDTF">2023-05-02T11:37:00Z</dcterms:modified>
</cp:coreProperties>
</file>